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81ABF" w14:textId="77777777" w:rsidR="00934DCE" w:rsidRPr="003D0526" w:rsidRDefault="00934DCE" w:rsidP="00934DCE">
      <w:pPr>
        <w:ind w:left="-284"/>
        <w:rPr>
          <w:b/>
          <w:sz w:val="22"/>
          <w:szCs w:val="22"/>
          <w:lang w:val="hr-HR"/>
        </w:rPr>
      </w:pPr>
      <w:bookmarkStart w:id="0" w:name="_GoBack"/>
      <w:bookmarkEnd w:id="0"/>
      <w:r w:rsidRPr="003D0526">
        <w:rPr>
          <w:noProof/>
          <w:sz w:val="22"/>
          <w:szCs w:val="22"/>
          <w:lang w:val="hr-HR" w:eastAsia="hr-HR"/>
        </w:rPr>
        <w:drawing>
          <wp:anchor distT="0" distB="0" distL="114300" distR="114300" simplePos="0" relativeHeight="251660288" behindDoc="0" locked="0" layoutInCell="0" allowOverlap="1" wp14:anchorId="27232245" wp14:editId="09E67987">
            <wp:simplePos x="0" y="0"/>
            <wp:positionH relativeFrom="column">
              <wp:posOffset>305435</wp:posOffset>
            </wp:positionH>
            <wp:positionV relativeFrom="paragraph">
              <wp:posOffset>-93345</wp:posOffset>
            </wp:positionV>
            <wp:extent cx="467995" cy="591185"/>
            <wp:effectExtent l="0" t="0" r="8255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526">
        <w:rPr>
          <w:b/>
          <w:sz w:val="22"/>
          <w:szCs w:val="22"/>
          <w:lang w:val="hr-HR"/>
        </w:rPr>
        <w:t>REPUBLIKA HRVATSKA</w:t>
      </w:r>
    </w:p>
    <w:p w14:paraId="51B6C2B0" w14:textId="77777777" w:rsidR="00934DCE" w:rsidRPr="003D0526" w:rsidRDefault="00934DCE" w:rsidP="00934DCE">
      <w:pPr>
        <w:ind w:left="-284"/>
        <w:rPr>
          <w:b/>
          <w:sz w:val="22"/>
          <w:szCs w:val="22"/>
          <w:lang w:val="hr-HR"/>
        </w:rPr>
      </w:pPr>
      <w:r w:rsidRPr="003D0526">
        <w:rPr>
          <w:b/>
          <w:sz w:val="22"/>
          <w:szCs w:val="22"/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934DCE" w:rsidRPr="003D0526" w14:paraId="568D859B" w14:textId="77777777" w:rsidTr="005D6CF6">
        <w:tc>
          <w:tcPr>
            <w:tcW w:w="1135" w:type="dxa"/>
          </w:tcPr>
          <w:p w14:paraId="6B57C7B5" w14:textId="77777777" w:rsidR="00934DCE" w:rsidRPr="003D0526" w:rsidRDefault="00934DCE" w:rsidP="005D6CF6">
            <w:pPr>
              <w:rPr>
                <w:sz w:val="22"/>
                <w:szCs w:val="22"/>
                <w:lang w:val="hr-HR"/>
              </w:rPr>
            </w:pPr>
            <w:r w:rsidRPr="003D0526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69D0D5F4" wp14:editId="0BACEE66">
                  <wp:extent cx="476250" cy="533400"/>
                  <wp:effectExtent l="0" t="0" r="0" b="0"/>
                  <wp:docPr id="2" name="Picture 2" descr="Description: 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21955F92" w14:textId="77777777" w:rsidR="00934DCE" w:rsidRPr="003D0526" w:rsidRDefault="00934DCE" w:rsidP="005D6CF6">
            <w:pPr>
              <w:rPr>
                <w:sz w:val="22"/>
                <w:szCs w:val="22"/>
                <w:lang w:val="hr-HR"/>
              </w:rPr>
            </w:pPr>
          </w:p>
          <w:p w14:paraId="7A801E68" w14:textId="77777777" w:rsidR="00934DCE" w:rsidRPr="003D0526" w:rsidRDefault="00934DCE" w:rsidP="005D6CF6">
            <w:pPr>
              <w:ind w:left="-1100" w:firstLine="1100"/>
              <w:rPr>
                <w:sz w:val="22"/>
                <w:szCs w:val="22"/>
                <w:lang w:val="hr-HR"/>
              </w:rPr>
            </w:pPr>
            <w:r w:rsidRPr="003D0526">
              <w:rPr>
                <w:sz w:val="22"/>
                <w:szCs w:val="22"/>
                <w:lang w:val="hr-HR"/>
              </w:rPr>
              <w:t>GRAD KARLOVAC</w:t>
            </w:r>
          </w:p>
          <w:p w14:paraId="201B68BB" w14:textId="77777777" w:rsidR="00934DCE" w:rsidRPr="003D0526" w:rsidRDefault="00934DCE" w:rsidP="005D6CF6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0E4B6394" w14:textId="77777777" w:rsidR="00934DCE" w:rsidRPr="003D0526" w:rsidRDefault="00934DCE" w:rsidP="00934DCE">
      <w:pPr>
        <w:ind w:left="-284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GRADONAČELNIK</w:t>
      </w:r>
    </w:p>
    <w:p w14:paraId="7D37D730" w14:textId="77777777" w:rsidR="00934DCE" w:rsidRPr="003D0526" w:rsidRDefault="00934DCE" w:rsidP="00934DCE">
      <w:pPr>
        <w:ind w:left="-284"/>
        <w:rPr>
          <w:sz w:val="22"/>
          <w:szCs w:val="22"/>
          <w:lang w:val="hr-HR"/>
        </w:rPr>
      </w:pPr>
    </w:p>
    <w:p w14:paraId="62475601" w14:textId="77777777" w:rsidR="00934DCE" w:rsidRPr="003D0526" w:rsidRDefault="00934DCE" w:rsidP="00934DCE">
      <w:pPr>
        <w:ind w:left="-284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Klasa: </w:t>
      </w:r>
      <w:r w:rsidRPr="003D0526">
        <w:rPr>
          <w:lang w:val="hr-HR"/>
        </w:rPr>
        <w:t>302-01/20-01/03</w:t>
      </w:r>
    </w:p>
    <w:p w14:paraId="65BB5115" w14:textId="1089635D" w:rsidR="00934DCE" w:rsidRPr="00E20F14" w:rsidRDefault="00934DCE" w:rsidP="00934DCE">
      <w:pPr>
        <w:ind w:left="-284"/>
        <w:rPr>
          <w:color w:val="FF0000"/>
          <w:lang w:val="hr-HR"/>
        </w:rPr>
      </w:pPr>
      <w:r w:rsidRPr="003D0526">
        <w:rPr>
          <w:sz w:val="22"/>
          <w:szCs w:val="22"/>
          <w:lang w:val="hr-HR"/>
        </w:rPr>
        <w:t xml:space="preserve">Ur. broj: </w:t>
      </w:r>
      <w:r w:rsidRPr="003D0526">
        <w:rPr>
          <w:lang w:val="hr-HR"/>
        </w:rPr>
        <w:t>2133/01-09/0</w:t>
      </w:r>
      <w:r>
        <w:rPr>
          <w:lang w:val="hr-HR"/>
        </w:rPr>
        <w:t>1</w:t>
      </w:r>
      <w:r w:rsidRPr="003D0526">
        <w:rPr>
          <w:lang w:val="hr-HR"/>
        </w:rPr>
        <w:t>-</w:t>
      </w:r>
      <w:r w:rsidRPr="00B956F1">
        <w:rPr>
          <w:lang w:val="hr-HR"/>
        </w:rPr>
        <w:t>20-</w:t>
      </w:r>
      <w:r w:rsidR="00B956F1" w:rsidRPr="00B956F1">
        <w:rPr>
          <w:lang w:val="hr-HR"/>
        </w:rPr>
        <w:t>3</w:t>
      </w:r>
    </w:p>
    <w:p w14:paraId="6CE10426" w14:textId="6E872B7A" w:rsidR="00934DCE" w:rsidRPr="00F16081" w:rsidRDefault="00934DCE" w:rsidP="00934DCE">
      <w:pPr>
        <w:ind w:left="-284"/>
        <w:rPr>
          <w:color w:val="FF0000"/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Karlovac, </w:t>
      </w:r>
      <w:r w:rsidR="00F16081" w:rsidRPr="00021ABC">
        <w:rPr>
          <w:sz w:val="22"/>
          <w:szCs w:val="22"/>
          <w:lang w:val="hr-HR"/>
        </w:rPr>
        <w:t xml:space="preserve">8. prosinca 2020. god. </w:t>
      </w:r>
    </w:p>
    <w:p w14:paraId="0F6905B7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4B0D0423" w14:textId="77777777" w:rsidR="00934DCE" w:rsidRPr="003D0526" w:rsidRDefault="00934DCE" w:rsidP="00934DCE">
      <w:pPr>
        <w:ind w:left="-284" w:firstLine="992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Na temelju članka 44. i 98. Statuta Grada Karlovca ("Glasnik Grada Karlovca" 1/15-potpuni tekst, 3/2018, 13/2018), Gradonačelnik Grada Karlovca donosi sljedeći</w:t>
      </w:r>
    </w:p>
    <w:p w14:paraId="4D649791" w14:textId="77777777" w:rsidR="00934DCE" w:rsidRPr="003D0526" w:rsidRDefault="00934DCE" w:rsidP="00934DCE">
      <w:pPr>
        <w:ind w:left="-284" w:firstLine="992"/>
        <w:jc w:val="both"/>
        <w:rPr>
          <w:sz w:val="22"/>
          <w:szCs w:val="22"/>
          <w:lang w:val="hr-HR"/>
        </w:rPr>
      </w:pPr>
    </w:p>
    <w:p w14:paraId="1D40C422" w14:textId="77777777" w:rsidR="00F16081" w:rsidRDefault="00F16081" w:rsidP="00934DCE">
      <w:pPr>
        <w:ind w:left="-284"/>
        <w:jc w:val="center"/>
        <w:rPr>
          <w:b/>
          <w:sz w:val="22"/>
          <w:szCs w:val="22"/>
          <w:lang w:val="hr-HR"/>
        </w:rPr>
      </w:pPr>
    </w:p>
    <w:p w14:paraId="4BEC8C4B" w14:textId="56E1532D" w:rsidR="00934DCE" w:rsidRPr="003D0526" w:rsidRDefault="00934DCE" w:rsidP="00934DCE">
      <w:pPr>
        <w:ind w:left="-284"/>
        <w:jc w:val="center"/>
        <w:rPr>
          <w:b/>
          <w:sz w:val="22"/>
          <w:szCs w:val="22"/>
          <w:lang w:val="hr-HR"/>
        </w:rPr>
      </w:pPr>
      <w:r w:rsidRPr="003D0526">
        <w:rPr>
          <w:b/>
          <w:sz w:val="22"/>
          <w:szCs w:val="22"/>
          <w:lang w:val="hr-HR"/>
        </w:rPr>
        <w:t>ZAKLJUČAK</w:t>
      </w:r>
    </w:p>
    <w:p w14:paraId="4CCEF82E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3B13DBDF" w14:textId="77777777" w:rsidR="00934DCE" w:rsidRPr="003D0526" w:rsidRDefault="00934DCE" w:rsidP="00934DCE">
      <w:pPr>
        <w:ind w:left="-284"/>
        <w:jc w:val="center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I</w:t>
      </w:r>
    </w:p>
    <w:p w14:paraId="03E6C7B7" w14:textId="10A2864E" w:rsidR="00934DCE" w:rsidRPr="003D0526" w:rsidRDefault="00934DCE" w:rsidP="00934DCE">
      <w:pPr>
        <w:ind w:firstLine="720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Utvrđuje se Prijedlog </w:t>
      </w:r>
      <w:r w:rsidRPr="00F73A14">
        <w:rPr>
          <w:b/>
          <w:sz w:val="22"/>
          <w:szCs w:val="22"/>
          <w:lang w:val="hr-HR"/>
        </w:rPr>
        <w:t xml:space="preserve">Odluke o dodatnim mjerama za ublažavanje posljedica izazvanih epidemijom koronavirusa na području Grada </w:t>
      </w:r>
      <w:r w:rsidRPr="00021ABC">
        <w:rPr>
          <w:b/>
          <w:sz w:val="22"/>
          <w:szCs w:val="22"/>
          <w:lang w:val="hr-HR"/>
        </w:rPr>
        <w:t xml:space="preserve">Karlovca </w:t>
      </w:r>
      <w:r w:rsidR="00F6183B" w:rsidRPr="00021ABC">
        <w:rPr>
          <w:b/>
          <w:sz w:val="22"/>
          <w:szCs w:val="22"/>
          <w:lang w:val="hr-HR"/>
        </w:rPr>
        <w:t xml:space="preserve">za </w:t>
      </w:r>
      <w:r w:rsidR="00B20A98">
        <w:rPr>
          <w:b/>
          <w:sz w:val="22"/>
          <w:szCs w:val="22"/>
          <w:lang w:val="hr-HR"/>
        </w:rPr>
        <w:t>prvo tromjesečje</w:t>
      </w:r>
      <w:r w:rsidR="000A4293" w:rsidRPr="00021ABC">
        <w:rPr>
          <w:b/>
          <w:sz w:val="22"/>
          <w:szCs w:val="22"/>
          <w:lang w:val="hr-HR"/>
        </w:rPr>
        <w:t xml:space="preserve"> </w:t>
      </w:r>
      <w:r w:rsidRPr="00021ABC">
        <w:rPr>
          <w:b/>
          <w:sz w:val="22"/>
          <w:szCs w:val="22"/>
          <w:lang w:val="hr-HR"/>
        </w:rPr>
        <w:t>202</w:t>
      </w:r>
      <w:r w:rsidR="00F6183B" w:rsidRPr="00021ABC">
        <w:rPr>
          <w:b/>
          <w:sz w:val="22"/>
          <w:szCs w:val="22"/>
          <w:lang w:val="hr-HR"/>
        </w:rPr>
        <w:t>1</w:t>
      </w:r>
      <w:r w:rsidRPr="00021ABC">
        <w:rPr>
          <w:b/>
          <w:sz w:val="22"/>
          <w:szCs w:val="22"/>
          <w:lang w:val="hr-HR"/>
        </w:rPr>
        <w:t>. godin</w:t>
      </w:r>
      <w:r w:rsidR="000A4293" w:rsidRPr="00021ABC">
        <w:rPr>
          <w:b/>
          <w:sz w:val="22"/>
          <w:szCs w:val="22"/>
          <w:lang w:val="hr-HR"/>
        </w:rPr>
        <w:t>e</w:t>
      </w:r>
      <w:r w:rsidRPr="00021ABC">
        <w:rPr>
          <w:b/>
          <w:sz w:val="22"/>
          <w:szCs w:val="22"/>
          <w:lang w:val="hr-HR"/>
        </w:rPr>
        <w:t xml:space="preserve"> </w:t>
      </w:r>
      <w:r w:rsidRPr="003D0526">
        <w:rPr>
          <w:sz w:val="22"/>
          <w:szCs w:val="22"/>
          <w:lang w:val="hr-HR"/>
        </w:rPr>
        <w:t>koj</w:t>
      </w:r>
      <w:r w:rsidR="003F6A49">
        <w:rPr>
          <w:sz w:val="22"/>
          <w:szCs w:val="22"/>
          <w:lang w:val="hr-HR"/>
        </w:rPr>
        <w:t>a</w:t>
      </w:r>
      <w:r w:rsidRPr="003D0526">
        <w:rPr>
          <w:sz w:val="22"/>
          <w:szCs w:val="22"/>
          <w:lang w:val="hr-HR"/>
        </w:rPr>
        <w:t xml:space="preserve"> čini sastavni dio ovog Zaključka.</w:t>
      </w:r>
    </w:p>
    <w:p w14:paraId="478878D1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598FD2C0" w14:textId="77777777" w:rsidR="00934DCE" w:rsidRPr="003D0526" w:rsidRDefault="00934DCE" w:rsidP="00934DCE">
      <w:pPr>
        <w:ind w:left="-284"/>
        <w:jc w:val="center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II</w:t>
      </w:r>
    </w:p>
    <w:p w14:paraId="7D94EE02" w14:textId="77777777" w:rsidR="00934DCE" w:rsidRPr="003D0526" w:rsidRDefault="00934DCE" w:rsidP="00934DCE">
      <w:pPr>
        <w:ind w:left="-284" w:firstLine="992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Predlaže se Gradskom vijeću Grada Karlovca donošenje Odluke iz točke I ovog Zaključka.</w:t>
      </w:r>
    </w:p>
    <w:p w14:paraId="557BAFE5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0517D70F" w14:textId="77777777" w:rsidR="00934DCE" w:rsidRPr="003D0526" w:rsidRDefault="00934DCE" w:rsidP="00934DCE">
      <w:pPr>
        <w:ind w:left="-284"/>
        <w:jc w:val="center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III</w:t>
      </w:r>
    </w:p>
    <w:p w14:paraId="7EA21F61" w14:textId="77777777" w:rsidR="00934DCE" w:rsidRPr="003D0526" w:rsidRDefault="00934DCE" w:rsidP="00934DCE">
      <w:pPr>
        <w:ind w:left="-284" w:firstLine="992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Za izvjestiteljicu na Gradskom vijeću određuje se  Daniela Peris struč. spec. oec.  pročelnica Upravnog odjela za gospodarstvo, poljoprivredu i turizam.</w:t>
      </w:r>
    </w:p>
    <w:p w14:paraId="2C9AD0A3" w14:textId="77777777" w:rsidR="00934DCE" w:rsidRPr="003D0526" w:rsidRDefault="00934DCE" w:rsidP="00934DCE">
      <w:pPr>
        <w:ind w:left="6372"/>
        <w:jc w:val="both"/>
        <w:rPr>
          <w:b/>
          <w:sz w:val="22"/>
          <w:szCs w:val="22"/>
          <w:lang w:val="hr-HR"/>
        </w:rPr>
      </w:pPr>
    </w:p>
    <w:p w14:paraId="4A42D58E" w14:textId="77777777" w:rsidR="00934DCE" w:rsidRPr="003D0526" w:rsidRDefault="00934DCE" w:rsidP="00934DCE">
      <w:pPr>
        <w:ind w:left="6372"/>
        <w:jc w:val="both"/>
        <w:rPr>
          <w:b/>
          <w:sz w:val="22"/>
          <w:szCs w:val="22"/>
          <w:lang w:val="hr-HR"/>
        </w:rPr>
      </w:pPr>
      <w:r w:rsidRPr="003D0526">
        <w:rPr>
          <w:b/>
          <w:sz w:val="22"/>
          <w:szCs w:val="22"/>
          <w:lang w:val="hr-HR"/>
        </w:rPr>
        <w:t>GRADONAČELNIK</w:t>
      </w:r>
    </w:p>
    <w:p w14:paraId="01078859" w14:textId="77777777" w:rsidR="00934DCE" w:rsidRPr="003D0526" w:rsidRDefault="00934DCE" w:rsidP="00934DCE">
      <w:pPr>
        <w:ind w:left="6372"/>
        <w:jc w:val="both"/>
        <w:rPr>
          <w:b/>
          <w:sz w:val="22"/>
          <w:szCs w:val="22"/>
          <w:lang w:val="hr-HR"/>
        </w:rPr>
      </w:pPr>
    </w:p>
    <w:p w14:paraId="1906770E" w14:textId="77777777" w:rsidR="00934DCE" w:rsidRPr="003D0526" w:rsidRDefault="00934DCE" w:rsidP="00934DCE">
      <w:pPr>
        <w:ind w:left="6372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Damir Mandić dipl. teol. </w:t>
      </w:r>
    </w:p>
    <w:p w14:paraId="28121AD2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599BBB3F" w14:textId="77777777" w:rsidR="00934DCE" w:rsidRPr="003D0526" w:rsidRDefault="00934DCE" w:rsidP="00934DCE">
      <w:pPr>
        <w:ind w:left="-284"/>
        <w:jc w:val="both"/>
        <w:rPr>
          <w:sz w:val="22"/>
          <w:szCs w:val="22"/>
          <w:lang w:val="hr-HR"/>
        </w:rPr>
      </w:pPr>
    </w:p>
    <w:p w14:paraId="466B56FC" w14:textId="77777777" w:rsidR="00934DCE" w:rsidRPr="003D0526" w:rsidRDefault="00934DCE" w:rsidP="00934DCE">
      <w:pPr>
        <w:ind w:left="5664"/>
        <w:jc w:val="both"/>
        <w:rPr>
          <w:b/>
          <w:sz w:val="22"/>
          <w:szCs w:val="22"/>
          <w:lang w:val="hr-HR"/>
        </w:rPr>
      </w:pPr>
    </w:p>
    <w:p w14:paraId="1EF4E3B5" w14:textId="77777777" w:rsidR="00934DCE" w:rsidRPr="003D0526" w:rsidRDefault="00934DCE" w:rsidP="00934DCE">
      <w:pPr>
        <w:spacing w:after="200" w:line="276" w:lineRule="auto"/>
        <w:ind w:left="720"/>
        <w:jc w:val="both"/>
        <w:rPr>
          <w:b/>
          <w:sz w:val="22"/>
          <w:szCs w:val="22"/>
          <w:lang w:val="hr-HR"/>
        </w:rPr>
      </w:pPr>
      <w:r w:rsidRPr="003D0526">
        <w:rPr>
          <w:b/>
          <w:sz w:val="22"/>
          <w:szCs w:val="22"/>
          <w:lang w:val="hr-HR"/>
        </w:rPr>
        <w:t xml:space="preserve">Dostaviti: </w:t>
      </w:r>
    </w:p>
    <w:p w14:paraId="33D04848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Gradsko vijeće Grada Karlovca,</w:t>
      </w:r>
    </w:p>
    <w:p w14:paraId="5871CE77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Ured gradonačelnika,</w:t>
      </w:r>
    </w:p>
    <w:p w14:paraId="210AA30B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Upravni odjel za gospodarstvo, poduzetništvo i poljoprivredu, </w:t>
      </w:r>
    </w:p>
    <w:p w14:paraId="301DA17B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Pismohrana Gradonačelnika, </w:t>
      </w:r>
    </w:p>
    <w:p w14:paraId="7BC8C645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Evidencija,</w:t>
      </w:r>
    </w:p>
    <w:p w14:paraId="606B360E" w14:textId="77777777" w:rsidR="00934DCE" w:rsidRPr="003D0526" w:rsidRDefault="00934DCE" w:rsidP="00934DCE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>Pismohrana.</w:t>
      </w:r>
    </w:p>
    <w:p w14:paraId="0C05B3FF" w14:textId="77777777" w:rsidR="00934DCE" w:rsidRPr="003D0526" w:rsidRDefault="00934DCE" w:rsidP="00934DCE">
      <w:pPr>
        <w:ind w:firstLine="708"/>
        <w:jc w:val="both"/>
        <w:rPr>
          <w:lang w:val="hr-HR"/>
        </w:rPr>
      </w:pPr>
      <w:r w:rsidRPr="003D0526">
        <w:rPr>
          <w:lang w:val="hr-HR"/>
        </w:rPr>
        <w:br w:type="page"/>
      </w:r>
      <w:r w:rsidRPr="003D0526">
        <w:rPr>
          <w:noProof/>
          <w:lang w:val="hr-HR" w:eastAsia="hr-HR"/>
        </w:rPr>
        <w:lastRenderedPageBreak/>
        <w:drawing>
          <wp:anchor distT="0" distB="0" distL="114300" distR="114300" simplePos="0" relativeHeight="251659264" behindDoc="0" locked="0" layoutInCell="0" allowOverlap="1" wp14:anchorId="04428318" wp14:editId="06ABE080">
            <wp:simplePos x="0" y="0"/>
            <wp:positionH relativeFrom="column">
              <wp:posOffset>305435</wp:posOffset>
            </wp:positionH>
            <wp:positionV relativeFrom="paragraph">
              <wp:posOffset>81915</wp:posOffset>
            </wp:positionV>
            <wp:extent cx="387350" cy="489585"/>
            <wp:effectExtent l="0" t="0" r="0" b="571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</w:p>
    <w:p w14:paraId="51D6E93F" w14:textId="77777777" w:rsidR="00934DCE" w:rsidRPr="003D0526" w:rsidRDefault="00934DCE" w:rsidP="00934DCE">
      <w:pPr>
        <w:ind w:left="-284"/>
        <w:rPr>
          <w:lang w:val="hr-HR"/>
        </w:rPr>
      </w:pPr>
      <w:r w:rsidRPr="003D0526">
        <w:rPr>
          <w:lang w:val="hr-HR"/>
        </w:rPr>
        <w:t>REPUBLIKA HRVATSKA</w:t>
      </w:r>
    </w:p>
    <w:p w14:paraId="3CBEE4C9" w14:textId="77777777" w:rsidR="00934DCE" w:rsidRPr="003D0526" w:rsidRDefault="00934DCE" w:rsidP="00934DCE">
      <w:pPr>
        <w:ind w:left="-284"/>
        <w:rPr>
          <w:lang w:val="hr-HR"/>
        </w:rPr>
      </w:pPr>
      <w:r w:rsidRPr="003D0526">
        <w:rPr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02"/>
        <w:gridCol w:w="4415"/>
      </w:tblGrid>
      <w:tr w:rsidR="00934DCE" w:rsidRPr="003D0526" w14:paraId="35B8CC28" w14:textId="77777777" w:rsidTr="005D6CF6">
        <w:trPr>
          <w:trHeight w:val="809"/>
        </w:trPr>
        <w:tc>
          <w:tcPr>
            <w:tcW w:w="1102" w:type="dxa"/>
          </w:tcPr>
          <w:p w14:paraId="025BD721" w14:textId="77777777" w:rsidR="00934DCE" w:rsidRPr="003D0526" w:rsidRDefault="00934DCE" w:rsidP="005D6CF6">
            <w:pPr>
              <w:rPr>
                <w:lang w:val="hr-HR"/>
              </w:rPr>
            </w:pPr>
            <w:r w:rsidRPr="003D0526">
              <w:rPr>
                <w:noProof/>
                <w:lang w:val="hr-HR" w:eastAsia="hr-HR"/>
              </w:rPr>
              <w:drawing>
                <wp:inline distT="0" distB="0" distL="0" distR="0" wp14:anchorId="0AD04B7F" wp14:editId="73ECF511">
                  <wp:extent cx="447675" cy="5048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5" w:type="dxa"/>
          </w:tcPr>
          <w:p w14:paraId="1858B3E1" w14:textId="77777777" w:rsidR="00934DCE" w:rsidRPr="003D0526" w:rsidRDefault="00934DCE" w:rsidP="005D6CF6">
            <w:pPr>
              <w:rPr>
                <w:lang w:val="hr-HR"/>
              </w:rPr>
            </w:pPr>
          </w:p>
          <w:p w14:paraId="1DF97CA2" w14:textId="77777777" w:rsidR="00934DCE" w:rsidRPr="003D0526" w:rsidRDefault="00934DCE" w:rsidP="005D6CF6">
            <w:pPr>
              <w:ind w:left="-1100" w:firstLine="1100"/>
              <w:rPr>
                <w:lang w:val="hr-HR"/>
              </w:rPr>
            </w:pPr>
            <w:r w:rsidRPr="003D0526">
              <w:rPr>
                <w:lang w:val="hr-HR"/>
              </w:rPr>
              <w:t>GRAD KARLOVAC</w:t>
            </w:r>
          </w:p>
          <w:p w14:paraId="072F1EAF" w14:textId="77777777" w:rsidR="00934DCE" w:rsidRPr="003D0526" w:rsidRDefault="00934DCE" w:rsidP="005D6CF6">
            <w:pPr>
              <w:rPr>
                <w:lang w:val="hr-HR"/>
              </w:rPr>
            </w:pPr>
          </w:p>
        </w:tc>
      </w:tr>
    </w:tbl>
    <w:p w14:paraId="0D7CF74C" w14:textId="77777777" w:rsidR="00934DCE" w:rsidRPr="003D0526" w:rsidRDefault="00934DCE" w:rsidP="00934DCE">
      <w:pPr>
        <w:ind w:left="-284"/>
        <w:rPr>
          <w:lang w:val="hr-HR"/>
        </w:rPr>
      </w:pPr>
      <w:r w:rsidRPr="003D0526">
        <w:rPr>
          <w:lang w:val="hr-HR"/>
        </w:rPr>
        <w:t>GRADSKO VIJEĆE</w:t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</w:p>
    <w:p w14:paraId="432A13A5" w14:textId="77777777" w:rsidR="00600712" w:rsidRDefault="00600712" w:rsidP="00600712">
      <w:pPr>
        <w:ind w:left="-284"/>
        <w:rPr>
          <w:sz w:val="22"/>
          <w:szCs w:val="22"/>
          <w:lang w:val="hr-HR"/>
        </w:rPr>
      </w:pPr>
    </w:p>
    <w:p w14:paraId="0DBA2750" w14:textId="3CDAA6A6" w:rsidR="00600712" w:rsidRPr="003D0526" w:rsidRDefault="00600712" w:rsidP="00600712">
      <w:pPr>
        <w:ind w:left="-284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Klasa: </w:t>
      </w:r>
    </w:p>
    <w:p w14:paraId="3982CE5A" w14:textId="2B38018D" w:rsidR="00600712" w:rsidRPr="00E20F14" w:rsidRDefault="00600712" w:rsidP="00600712">
      <w:pPr>
        <w:ind w:left="-284"/>
        <w:rPr>
          <w:color w:val="FF0000"/>
          <w:lang w:val="hr-HR"/>
        </w:rPr>
      </w:pPr>
      <w:r w:rsidRPr="003D0526">
        <w:rPr>
          <w:sz w:val="22"/>
          <w:szCs w:val="22"/>
          <w:lang w:val="hr-HR"/>
        </w:rPr>
        <w:t xml:space="preserve">Ur. broj: </w:t>
      </w:r>
    </w:p>
    <w:p w14:paraId="6A332590" w14:textId="1EA0507F" w:rsidR="00600712" w:rsidRPr="003D0526" w:rsidRDefault="00600712" w:rsidP="00600712">
      <w:pPr>
        <w:ind w:left="-284"/>
        <w:rPr>
          <w:sz w:val="22"/>
          <w:szCs w:val="22"/>
          <w:lang w:val="hr-HR"/>
        </w:rPr>
      </w:pPr>
      <w:r w:rsidRPr="003D0526">
        <w:rPr>
          <w:sz w:val="22"/>
          <w:szCs w:val="22"/>
          <w:lang w:val="hr-HR"/>
        </w:rPr>
        <w:t xml:space="preserve">Karlovac, </w:t>
      </w:r>
    </w:p>
    <w:p w14:paraId="0E27CD25" w14:textId="3656235C" w:rsidR="00934DCE" w:rsidRPr="003D0526" w:rsidRDefault="00934DCE" w:rsidP="00934DCE">
      <w:pPr>
        <w:rPr>
          <w:lang w:val="hr-HR"/>
        </w:rPr>
      </w:pPr>
      <w:r w:rsidRPr="003D0526">
        <w:rPr>
          <w:lang w:val="hr-HR"/>
        </w:rPr>
        <w:tab/>
      </w:r>
      <w:r w:rsidRPr="003D0526">
        <w:rPr>
          <w:lang w:val="hr-HR"/>
        </w:rPr>
        <w:tab/>
      </w:r>
    </w:p>
    <w:p w14:paraId="5CA6264E" w14:textId="4040844C" w:rsidR="00934DCE" w:rsidRPr="003D0526" w:rsidRDefault="00934DCE" w:rsidP="00934DCE">
      <w:pPr>
        <w:jc w:val="right"/>
        <w:rPr>
          <w:b/>
          <w:lang w:val="hr-HR"/>
        </w:rPr>
      </w:pPr>
      <w:r w:rsidRPr="003D0526">
        <w:rPr>
          <w:lang w:val="hr-HR"/>
        </w:rPr>
        <w:t xml:space="preserve">                 </w:t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b/>
          <w:lang w:val="hr-HR"/>
        </w:rPr>
        <w:t xml:space="preserve"> PRIJEDLOG</w:t>
      </w:r>
    </w:p>
    <w:p w14:paraId="6D185B8B" w14:textId="77777777" w:rsidR="00934DCE" w:rsidRPr="003D0526" w:rsidRDefault="00934DCE" w:rsidP="00934DCE">
      <w:pPr>
        <w:spacing w:before="100" w:beforeAutospacing="1" w:after="100" w:afterAutospacing="1"/>
        <w:ind w:firstLine="720"/>
        <w:jc w:val="both"/>
        <w:rPr>
          <w:lang w:val="hr-HR"/>
        </w:rPr>
      </w:pPr>
      <w:r w:rsidRPr="003D0526">
        <w:rPr>
          <w:lang w:val="hr-HR"/>
        </w:rPr>
        <w:t>Na temelju članka 17. Zakona o sustavu civilne zaštite („Narodne novine“ br. 82/15, 118/18. i 31/20.), članka 35. Zakona o lokalnoj i područnoj (regionalnoj) samoupravi („Narodne novine“ broj 33/01, 60/01, 129/05, 109/07, 125/08, 36/09, 150/11, 144/12, 19/13, 137/15 i 123/17. i 98/19), članka 95.st. 2 Zakona o komunalnom gospodarstvu („Narodne novine“  68/18, 110/18. i 32/20.) i članka 34. i 97. Statuta Grada Karlovca ( „Glasnik Grada Karlovca“ broj 1/15 – potpuni tekst, 3/18, 13/18),  Gradsko vijeće Grada Karlovca na __. sjednici održanoj __.__.2020. godine donijelo je sljedeću:</w:t>
      </w:r>
    </w:p>
    <w:p w14:paraId="5A7CE233" w14:textId="77777777" w:rsidR="00934DCE" w:rsidRPr="003D0526" w:rsidRDefault="00934DCE" w:rsidP="00934DCE">
      <w:pPr>
        <w:spacing w:before="100" w:beforeAutospacing="1" w:after="100" w:afterAutospacing="1"/>
        <w:jc w:val="center"/>
        <w:rPr>
          <w:b/>
          <w:lang w:val="hr-HR"/>
        </w:rPr>
      </w:pPr>
      <w:r w:rsidRPr="003D0526">
        <w:rPr>
          <w:b/>
          <w:lang w:val="hr-HR"/>
        </w:rPr>
        <w:t>O D L U K U</w:t>
      </w:r>
    </w:p>
    <w:p w14:paraId="03FE9E5D" w14:textId="2565566E" w:rsidR="00934DCE" w:rsidRPr="006B1F43" w:rsidRDefault="00934DCE" w:rsidP="00934DCE">
      <w:pPr>
        <w:spacing w:before="100" w:beforeAutospacing="1" w:after="100" w:afterAutospacing="1"/>
        <w:jc w:val="center"/>
        <w:rPr>
          <w:b/>
          <w:color w:val="FF0000"/>
          <w:sz w:val="22"/>
          <w:szCs w:val="22"/>
          <w:lang w:val="hr-HR"/>
        </w:rPr>
      </w:pPr>
      <w:r w:rsidRPr="006717E4">
        <w:rPr>
          <w:b/>
          <w:sz w:val="22"/>
          <w:szCs w:val="22"/>
          <w:lang w:val="hr-HR"/>
        </w:rPr>
        <w:t xml:space="preserve">o  dodatnim </w:t>
      </w:r>
      <w:r w:rsidRPr="003D0526">
        <w:rPr>
          <w:b/>
          <w:sz w:val="22"/>
          <w:szCs w:val="22"/>
          <w:lang w:val="hr-HR"/>
        </w:rPr>
        <w:t xml:space="preserve">mjerama za ublažavanje posljedica izazvanih epidemijom koronavirusa na području Grada Karlovca  </w:t>
      </w:r>
      <w:r w:rsidR="00E1031A" w:rsidRPr="00021ABC">
        <w:rPr>
          <w:b/>
          <w:sz w:val="22"/>
          <w:szCs w:val="22"/>
          <w:lang w:val="hr-HR"/>
        </w:rPr>
        <w:t xml:space="preserve">u </w:t>
      </w:r>
      <w:r w:rsidR="0099002B" w:rsidRPr="00021ABC">
        <w:rPr>
          <w:b/>
          <w:sz w:val="22"/>
          <w:szCs w:val="22"/>
          <w:lang w:val="hr-HR"/>
        </w:rPr>
        <w:t xml:space="preserve">prvom </w:t>
      </w:r>
      <w:r w:rsidR="00021ABC">
        <w:rPr>
          <w:b/>
          <w:sz w:val="22"/>
          <w:szCs w:val="22"/>
          <w:lang w:val="hr-HR"/>
        </w:rPr>
        <w:t>tromjesečju</w:t>
      </w:r>
      <w:r w:rsidR="0099002B" w:rsidRPr="00021ABC">
        <w:rPr>
          <w:b/>
          <w:sz w:val="22"/>
          <w:szCs w:val="22"/>
          <w:lang w:val="hr-HR"/>
        </w:rPr>
        <w:t xml:space="preserve"> </w:t>
      </w:r>
      <w:r w:rsidR="00E1031A" w:rsidRPr="00021ABC">
        <w:rPr>
          <w:b/>
          <w:sz w:val="22"/>
          <w:szCs w:val="22"/>
          <w:lang w:val="hr-HR"/>
        </w:rPr>
        <w:t>2021. godin</w:t>
      </w:r>
      <w:r w:rsidR="0099002B" w:rsidRPr="00021ABC">
        <w:rPr>
          <w:b/>
          <w:sz w:val="22"/>
          <w:szCs w:val="22"/>
          <w:lang w:val="hr-HR"/>
        </w:rPr>
        <w:t>e</w:t>
      </w:r>
    </w:p>
    <w:p w14:paraId="5A0E1579" w14:textId="77777777" w:rsidR="00934DCE" w:rsidRPr="003D0526" w:rsidRDefault="00934DCE" w:rsidP="00934DCE">
      <w:pPr>
        <w:spacing w:line="276" w:lineRule="auto"/>
        <w:jc w:val="center"/>
        <w:rPr>
          <w:lang w:val="hr-HR"/>
        </w:rPr>
      </w:pPr>
      <w:r w:rsidRPr="003D0526">
        <w:rPr>
          <w:lang w:val="hr-HR"/>
        </w:rPr>
        <w:t>Članak 1.</w:t>
      </w:r>
    </w:p>
    <w:p w14:paraId="695AABEE" w14:textId="77777777" w:rsidR="00934DCE" w:rsidRPr="003D0526" w:rsidRDefault="00934DCE" w:rsidP="00934DCE">
      <w:pPr>
        <w:spacing w:line="276" w:lineRule="auto"/>
        <w:jc w:val="center"/>
        <w:rPr>
          <w:lang w:val="hr-HR"/>
        </w:rPr>
      </w:pPr>
    </w:p>
    <w:p w14:paraId="5682B5A8" w14:textId="4F004B57" w:rsidR="00934DCE" w:rsidRPr="00021ABC" w:rsidRDefault="00934DCE" w:rsidP="00934DCE">
      <w:pPr>
        <w:spacing w:line="276" w:lineRule="auto"/>
        <w:ind w:firstLine="720"/>
        <w:jc w:val="both"/>
        <w:rPr>
          <w:lang w:val="hr-HR"/>
        </w:rPr>
      </w:pPr>
      <w:r w:rsidRPr="003D0526">
        <w:rPr>
          <w:lang w:val="hr-HR"/>
        </w:rPr>
        <w:t>Ovom Odlukom utvrđuj</w:t>
      </w:r>
      <w:r w:rsidR="00EA5A23">
        <w:rPr>
          <w:lang w:val="hr-HR"/>
        </w:rPr>
        <w:t>e</w:t>
      </w:r>
      <w:r w:rsidRPr="003D0526">
        <w:rPr>
          <w:lang w:val="hr-HR"/>
        </w:rPr>
        <w:t xml:space="preserve"> </w:t>
      </w:r>
      <w:r w:rsidR="00EA5A23" w:rsidRPr="00021ABC">
        <w:rPr>
          <w:lang w:val="hr-HR"/>
        </w:rPr>
        <w:t xml:space="preserve">nastavak primjene </w:t>
      </w:r>
      <w:r w:rsidRPr="006717E4">
        <w:rPr>
          <w:lang w:val="hr-HR"/>
        </w:rPr>
        <w:t>dodatn</w:t>
      </w:r>
      <w:r w:rsidR="00EA5A23">
        <w:rPr>
          <w:lang w:val="hr-HR"/>
        </w:rPr>
        <w:t>ih</w:t>
      </w:r>
      <w:r w:rsidRPr="006717E4">
        <w:rPr>
          <w:lang w:val="hr-HR"/>
        </w:rPr>
        <w:t xml:space="preserve"> mjer</w:t>
      </w:r>
      <w:r w:rsidR="00EA5A23">
        <w:rPr>
          <w:lang w:val="hr-HR"/>
        </w:rPr>
        <w:t>a</w:t>
      </w:r>
      <w:r w:rsidRPr="006717E4">
        <w:rPr>
          <w:lang w:val="hr-HR"/>
        </w:rPr>
        <w:t xml:space="preserve"> </w:t>
      </w:r>
      <w:r w:rsidRPr="003D0526">
        <w:rPr>
          <w:lang w:val="hr-HR"/>
        </w:rPr>
        <w:t>pomoći za ublažavanje posljedica izazvanih epidemijom koronavirusa na području Grada Karlovca</w:t>
      </w:r>
      <w:r w:rsidR="00021ABC">
        <w:rPr>
          <w:lang w:val="hr-HR"/>
        </w:rPr>
        <w:t xml:space="preserve"> u</w:t>
      </w:r>
      <w:r w:rsidRPr="003D0526">
        <w:rPr>
          <w:lang w:val="hr-HR"/>
        </w:rPr>
        <w:t xml:space="preserve"> </w:t>
      </w:r>
      <w:r w:rsidR="00021ABC" w:rsidRPr="00021ABC">
        <w:rPr>
          <w:lang w:val="hr-HR"/>
        </w:rPr>
        <w:t xml:space="preserve">prvom tromjesečju </w:t>
      </w:r>
      <w:r w:rsidR="006B1F43" w:rsidRPr="00021ABC">
        <w:rPr>
          <w:lang w:val="hr-HR"/>
        </w:rPr>
        <w:t xml:space="preserve"> 2021. godine. </w:t>
      </w:r>
    </w:p>
    <w:p w14:paraId="6F7FD2F5" w14:textId="77777777" w:rsidR="00934DCE" w:rsidRPr="003D0526" w:rsidRDefault="00934DCE" w:rsidP="00934DCE">
      <w:pPr>
        <w:spacing w:line="276" w:lineRule="auto"/>
        <w:ind w:firstLine="720"/>
        <w:jc w:val="both"/>
        <w:rPr>
          <w:lang w:val="hr-HR"/>
        </w:rPr>
      </w:pPr>
      <w:r w:rsidRPr="006717E4">
        <w:rPr>
          <w:lang w:val="hr-HR"/>
        </w:rPr>
        <w:t xml:space="preserve">Korisnici mjera su poslovni subjekti obveznici plaćanja prema Gradu Karlovcu </w:t>
      </w:r>
      <w:r w:rsidRPr="003D0526">
        <w:rPr>
          <w:lang w:val="hr-HR"/>
        </w:rPr>
        <w:t>kako slijedi:</w:t>
      </w:r>
    </w:p>
    <w:p w14:paraId="72CE55EE" w14:textId="77777777" w:rsidR="00934DCE" w:rsidRPr="003D0526" w:rsidRDefault="00934DCE" w:rsidP="00934DCE">
      <w:pPr>
        <w:numPr>
          <w:ilvl w:val="0"/>
          <w:numId w:val="3"/>
        </w:numPr>
        <w:spacing w:line="276" w:lineRule="auto"/>
        <w:rPr>
          <w:rFonts w:eastAsia="Calibri"/>
          <w:sz w:val="22"/>
          <w:szCs w:val="22"/>
          <w:lang w:val="hr-HR"/>
        </w:rPr>
      </w:pPr>
      <w:r w:rsidRPr="003D0526">
        <w:rPr>
          <w:rFonts w:eastAsia="Calibri"/>
          <w:b/>
          <w:bCs/>
          <w:sz w:val="22"/>
          <w:szCs w:val="22"/>
          <w:lang w:val="hr-HR"/>
        </w:rPr>
        <w:t>NAKNADA ZA KORIŠTENJE JAVNIH POVRŠINA</w:t>
      </w:r>
      <w:r w:rsidRPr="003D0526">
        <w:rPr>
          <w:rFonts w:eastAsia="Calibri"/>
          <w:sz w:val="22"/>
          <w:szCs w:val="22"/>
          <w:lang w:val="hr-HR"/>
        </w:rPr>
        <w:t xml:space="preserve"> </w:t>
      </w:r>
    </w:p>
    <w:p w14:paraId="70C378B4" w14:textId="6579F2E8" w:rsidR="00934DCE" w:rsidRPr="003D0526" w:rsidRDefault="00934DCE" w:rsidP="00BB76A5">
      <w:pPr>
        <w:ind w:left="708"/>
        <w:jc w:val="both"/>
        <w:rPr>
          <w:rFonts w:eastAsia="Calibri"/>
          <w:sz w:val="22"/>
          <w:szCs w:val="22"/>
          <w:lang w:val="hr-HR"/>
        </w:rPr>
      </w:pPr>
      <w:r w:rsidRPr="003D0526">
        <w:rPr>
          <w:rFonts w:eastAsia="Calibri"/>
          <w:sz w:val="22"/>
          <w:szCs w:val="22"/>
          <w:lang w:val="hr-HR"/>
        </w:rPr>
        <w:t>Uvodi se privremena obustava plaćanja naknade za korištenje javnih površina za</w:t>
      </w:r>
      <w:r>
        <w:rPr>
          <w:rFonts w:eastAsia="Calibri"/>
          <w:sz w:val="22"/>
          <w:szCs w:val="22"/>
          <w:lang w:val="hr-HR"/>
        </w:rPr>
        <w:t xml:space="preserve"> ugostiteljske terase za</w:t>
      </w:r>
      <w:r w:rsidRPr="003D0526">
        <w:rPr>
          <w:rFonts w:eastAsia="Calibri"/>
          <w:sz w:val="22"/>
          <w:szCs w:val="22"/>
          <w:lang w:val="hr-HR"/>
        </w:rPr>
        <w:t xml:space="preserve"> razdoblje korištenja od </w:t>
      </w:r>
      <w:r w:rsidRPr="00021ABC">
        <w:rPr>
          <w:rFonts w:eastAsia="Calibri"/>
          <w:sz w:val="22"/>
          <w:szCs w:val="22"/>
          <w:lang w:val="hr-HR"/>
        </w:rPr>
        <w:t>01.</w:t>
      </w:r>
      <w:r w:rsidR="006B1F43" w:rsidRPr="00021ABC">
        <w:rPr>
          <w:rFonts w:eastAsia="Calibri"/>
          <w:sz w:val="22"/>
          <w:szCs w:val="22"/>
          <w:lang w:val="hr-HR"/>
        </w:rPr>
        <w:t xml:space="preserve">01. do. </w:t>
      </w:r>
      <w:r w:rsidR="00BB76A5" w:rsidRPr="00021ABC">
        <w:rPr>
          <w:rFonts w:eastAsia="Calibri"/>
          <w:sz w:val="22"/>
          <w:szCs w:val="22"/>
          <w:lang w:val="hr-HR"/>
        </w:rPr>
        <w:t>3</w:t>
      </w:r>
      <w:r w:rsidR="00021ABC">
        <w:rPr>
          <w:rFonts w:eastAsia="Calibri"/>
          <w:sz w:val="22"/>
          <w:szCs w:val="22"/>
          <w:lang w:val="hr-HR"/>
        </w:rPr>
        <w:t>1</w:t>
      </w:r>
      <w:r w:rsidR="00BB76A5" w:rsidRPr="00021ABC">
        <w:rPr>
          <w:rFonts w:eastAsia="Calibri"/>
          <w:sz w:val="22"/>
          <w:szCs w:val="22"/>
          <w:lang w:val="hr-HR"/>
        </w:rPr>
        <w:t>.0</w:t>
      </w:r>
      <w:r w:rsidR="00021ABC" w:rsidRPr="00021ABC">
        <w:rPr>
          <w:rFonts w:eastAsia="Calibri"/>
          <w:sz w:val="22"/>
          <w:szCs w:val="22"/>
          <w:lang w:val="hr-HR"/>
        </w:rPr>
        <w:t>3</w:t>
      </w:r>
      <w:r w:rsidR="00BB76A5" w:rsidRPr="00021ABC">
        <w:rPr>
          <w:rFonts w:eastAsia="Calibri"/>
          <w:sz w:val="22"/>
          <w:szCs w:val="22"/>
          <w:lang w:val="hr-HR"/>
        </w:rPr>
        <w:t>. 2021.</w:t>
      </w:r>
      <w:r w:rsidRPr="00021ABC">
        <w:rPr>
          <w:rFonts w:eastAsia="Calibri"/>
          <w:sz w:val="22"/>
          <w:szCs w:val="22"/>
          <w:lang w:val="hr-HR"/>
        </w:rPr>
        <w:t xml:space="preserve"> godine  </w:t>
      </w:r>
      <w:r w:rsidRPr="003D0526">
        <w:rPr>
          <w:rFonts w:eastAsia="Calibri"/>
          <w:sz w:val="22"/>
          <w:szCs w:val="22"/>
          <w:lang w:val="hr-HR"/>
        </w:rPr>
        <w:t xml:space="preserve">po </w:t>
      </w:r>
      <w:r w:rsidRPr="006717E4">
        <w:rPr>
          <w:rFonts w:eastAsia="Calibri"/>
          <w:sz w:val="22"/>
          <w:szCs w:val="22"/>
          <w:lang w:val="hr-HR"/>
        </w:rPr>
        <w:t>važećim</w:t>
      </w:r>
      <w:r w:rsidRPr="003D0526">
        <w:rPr>
          <w:rFonts w:eastAsia="Calibri"/>
          <w:sz w:val="22"/>
          <w:szCs w:val="22"/>
          <w:lang w:val="hr-HR"/>
        </w:rPr>
        <w:t xml:space="preserve"> rješenjima  / ugovorima.</w:t>
      </w:r>
    </w:p>
    <w:p w14:paraId="15FA8B4D" w14:textId="77777777" w:rsidR="00934DCE" w:rsidRPr="003D0526" w:rsidRDefault="00934DCE" w:rsidP="00934DCE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</w:p>
    <w:p w14:paraId="47BED0D4" w14:textId="77777777" w:rsidR="00934DCE" w:rsidRPr="003D0526" w:rsidRDefault="00934DCE" w:rsidP="00934DCE">
      <w:pPr>
        <w:numPr>
          <w:ilvl w:val="0"/>
          <w:numId w:val="3"/>
        </w:numPr>
        <w:spacing w:line="276" w:lineRule="auto"/>
        <w:jc w:val="both"/>
        <w:rPr>
          <w:rFonts w:eastAsia="Calibri"/>
          <w:b/>
          <w:bCs/>
          <w:sz w:val="22"/>
          <w:szCs w:val="22"/>
          <w:lang w:val="hr-HR"/>
        </w:rPr>
      </w:pPr>
      <w:r w:rsidRPr="003D0526">
        <w:rPr>
          <w:rFonts w:eastAsia="Calibri"/>
          <w:b/>
          <w:bCs/>
          <w:sz w:val="22"/>
          <w:szCs w:val="22"/>
          <w:lang w:val="hr-HR"/>
        </w:rPr>
        <w:t xml:space="preserve">ZAKUPNINA </w:t>
      </w:r>
      <w:r>
        <w:rPr>
          <w:rFonts w:eastAsia="Calibri"/>
          <w:b/>
          <w:bCs/>
          <w:sz w:val="22"/>
          <w:szCs w:val="22"/>
          <w:lang w:val="hr-HR"/>
        </w:rPr>
        <w:t xml:space="preserve">I NAKNADA ZA KORIŠTENJE </w:t>
      </w:r>
      <w:r w:rsidRPr="003D0526">
        <w:rPr>
          <w:rFonts w:eastAsia="Calibri"/>
          <w:b/>
          <w:bCs/>
          <w:sz w:val="22"/>
          <w:szCs w:val="22"/>
          <w:lang w:val="hr-HR"/>
        </w:rPr>
        <w:t>POSLOVN</w:t>
      </w:r>
      <w:r>
        <w:rPr>
          <w:rFonts w:eastAsia="Calibri"/>
          <w:b/>
          <w:bCs/>
          <w:sz w:val="22"/>
          <w:szCs w:val="22"/>
          <w:lang w:val="hr-HR"/>
        </w:rPr>
        <w:t>IH</w:t>
      </w:r>
      <w:r w:rsidRPr="003D0526">
        <w:rPr>
          <w:rFonts w:eastAsia="Calibri"/>
          <w:b/>
          <w:bCs/>
          <w:sz w:val="22"/>
          <w:szCs w:val="22"/>
          <w:lang w:val="hr-HR"/>
        </w:rPr>
        <w:t xml:space="preserve"> PROSTOR</w:t>
      </w:r>
      <w:r>
        <w:rPr>
          <w:rFonts w:eastAsia="Calibri"/>
          <w:b/>
          <w:bCs/>
          <w:sz w:val="22"/>
          <w:szCs w:val="22"/>
          <w:lang w:val="hr-HR"/>
        </w:rPr>
        <w:t>A</w:t>
      </w:r>
      <w:r w:rsidRPr="003D0526">
        <w:rPr>
          <w:rFonts w:eastAsia="Calibri"/>
          <w:b/>
          <w:bCs/>
          <w:sz w:val="22"/>
          <w:szCs w:val="22"/>
          <w:lang w:val="hr-HR"/>
        </w:rPr>
        <w:t xml:space="preserve"> U VLASNIŠTVU GRADA KARLOVCA I PODZAKUPNINA ZA ZEMLJIŠTE </w:t>
      </w:r>
    </w:p>
    <w:p w14:paraId="7E5E3645" w14:textId="620BF8AA" w:rsidR="00934DCE" w:rsidRDefault="00934DCE" w:rsidP="00934DCE">
      <w:pPr>
        <w:ind w:left="708"/>
        <w:jc w:val="both"/>
        <w:rPr>
          <w:rFonts w:eastAsia="Calibri"/>
          <w:sz w:val="22"/>
          <w:szCs w:val="22"/>
          <w:lang w:val="hr-HR"/>
        </w:rPr>
      </w:pPr>
      <w:r w:rsidRPr="00BB76A5">
        <w:rPr>
          <w:rFonts w:eastAsia="Calibri"/>
          <w:sz w:val="22"/>
          <w:szCs w:val="22"/>
          <w:lang w:val="hr-HR"/>
        </w:rPr>
        <w:t xml:space="preserve">U razdoblju od </w:t>
      </w:r>
      <w:r w:rsidR="0089416F" w:rsidRPr="00021ABC">
        <w:rPr>
          <w:rFonts w:eastAsia="Calibri"/>
          <w:sz w:val="22"/>
          <w:szCs w:val="22"/>
          <w:lang w:val="hr-HR"/>
        </w:rPr>
        <w:t>01.01. do 3</w:t>
      </w:r>
      <w:r w:rsidR="00021ABC" w:rsidRPr="00021ABC">
        <w:rPr>
          <w:rFonts w:eastAsia="Calibri"/>
          <w:sz w:val="22"/>
          <w:szCs w:val="22"/>
          <w:lang w:val="hr-HR"/>
        </w:rPr>
        <w:t>1</w:t>
      </w:r>
      <w:r w:rsidR="0089416F" w:rsidRPr="00021ABC">
        <w:rPr>
          <w:rFonts w:eastAsia="Calibri"/>
          <w:sz w:val="22"/>
          <w:szCs w:val="22"/>
          <w:lang w:val="hr-HR"/>
        </w:rPr>
        <w:t>.0</w:t>
      </w:r>
      <w:r w:rsidR="00021ABC" w:rsidRPr="00021ABC">
        <w:rPr>
          <w:rFonts w:eastAsia="Calibri"/>
          <w:sz w:val="22"/>
          <w:szCs w:val="22"/>
          <w:lang w:val="hr-HR"/>
        </w:rPr>
        <w:t>3</w:t>
      </w:r>
      <w:r w:rsidR="0089416F" w:rsidRPr="00021ABC">
        <w:rPr>
          <w:rFonts w:eastAsia="Calibri"/>
          <w:sz w:val="22"/>
          <w:szCs w:val="22"/>
          <w:lang w:val="hr-HR"/>
        </w:rPr>
        <w:t>.</w:t>
      </w:r>
      <w:r w:rsidRPr="00021ABC">
        <w:rPr>
          <w:rFonts w:eastAsia="Calibri"/>
          <w:sz w:val="22"/>
          <w:szCs w:val="22"/>
          <w:lang w:val="hr-HR"/>
        </w:rPr>
        <w:t>202</w:t>
      </w:r>
      <w:r w:rsidR="0089416F" w:rsidRPr="00021ABC">
        <w:rPr>
          <w:rFonts w:eastAsia="Calibri"/>
          <w:sz w:val="22"/>
          <w:szCs w:val="22"/>
          <w:lang w:val="hr-HR"/>
        </w:rPr>
        <w:t>1.</w:t>
      </w:r>
      <w:r w:rsidRPr="00021ABC">
        <w:rPr>
          <w:rFonts w:eastAsia="Calibri"/>
          <w:sz w:val="22"/>
          <w:szCs w:val="22"/>
          <w:lang w:val="hr-HR"/>
        </w:rPr>
        <w:t xml:space="preserve"> godine </w:t>
      </w:r>
      <w:r w:rsidRPr="00BB76A5">
        <w:rPr>
          <w:rFonts w:eastAsia="Calibri"/>
          <w:sz w:val="22"/>
          <w:szCs w:val="22"/>
          <w:lang w:val="hr-HR"/>
        </w:rPr>
        <w:t xml:space="preserve">uvodi se privremena obustava plaćanja podzakupnine za </w:t>
      </w:r>
      <w:r w:rsidRPr="00BB76A5">
        <w:rPr>
          <w:sz w:val="22"/>
          <w:szCs w:val="22"/>
          <w:lang w:val="hr-HR"/>
        </w:rPr>
        <w:t xml:space="preserve">neizgrađeno građevinsko zemljište na prostoru između Gradske tržnice i pruge za obavljanje trgovačke djelatnosti, </w:t>
      </w:r>
      <w:r w:rsidRPr="00BB76A5">
        <w:rPr>
          <w:rFonts w:eastAsia="Calibri"/>
          <w:sz w:val="22"/>
          <w:szCs w:val="22"/>
          <w:lang w:val="hr-HR"/>
        </w:rPr>
        <w:t xml:space="preserve"> naknada za korištenje poslovnih prostora u vlasništvu ili na upravljanju Grada Karlovca koji su dani na korištenje udrugama</w:t>
      </w:r>
      <w:r w:rsidR="00775F85">
        <w:rPr>
          <w:rFonts w:eastAsia="Calibri"/>
          <w:sz w:val="22"/>
          <w:szCs w:val="22"/>
          <w:lang w:val="hr-HR"/>
        </w:rPr>
        <w:t>,</w:t>
      </w:r>
      <w:r w:rsidRPr="00BB76A5">
        <w:rPr>
          <w:rFonts w:eastAsia="Calibri"/>
          <w:sz w:val="22"/>
          <w:szCs w:val="22"/>
          <w:lang w:val="hr-HR"/>
        </w:rPr>
        <w:t xml:space="preserve"> te zakupnina za sve poslovne prostore u vlasništvu ili na upravljanu Grada Karlovca, izuzev zakupnika koji</w:t>
      </w:r>
      <w:r>
        <w:rPr>
          <w:rFonts w:eastAsia="Calibri"/>
          <w:sz w:val="22"/>
          <w:szCs w:val="22"/>
          <w:lang w:val="hr-HR"/>
        </w:rPr>
        <w:t xml:space="preserve"> </w:t>
      </w:r>
      <w:r>
        <w:rPr>
          <w:rFonts w:eastAsia="Calibri"/>
          <w:sz w:val="22"/>
          <w:szCs w:val="22"/>
          <w:lang w:val="hr-HR"/>
        </w:rPr>
        <w:lastRenderedPageBreak/>
        <w:t>u poslovnim prostorima obavljaju sljedeće djelatnosti sukladno nomenklaturi iz nacionalne klasifikacije djelatnosti (NKD):</w:t>
      </w:r>
    </w:p>
    <w:p w14:paraId="7F54EC6C" w14:textId="77777777" w:rsidR="00934DCE" w:rsidRPr="00F511E5" w:rsidRDefault="00934DCE" w:rsidP="00934DCE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 w:rsidRPr="00F511E5">
        <w:rPr>
          <w:rFonts w:eastAsia="Calibri"/>
          <w:sz w:val="22"/>
          <w:szCs w:val="22"/>
          <w:lang w:val="hr-HR"/>
        </w:rPr>
        <w:t xml:space="preserve">  </w:t>
      </w:r>
    </w:p>
    <w:tbl>
      <w:tblPr>
        <w:tblStyle w:val="Reetkatablice"/>
        <w:tblW w:w="0" w:type="auto"/>
        <w:tblInd w:w="704" w:type="dxa"/>
        <w:tblLook w:val="04A0" w:firstRow="1" w:lastRow="0" w:firstColumn="1" w:lastColumn="0" w:noHBand="0" w:noVBand="1"/>
      </w:tblPr>
      <w:tblGrid>
        <w:gridCol w:w="391"/>
        <w:gridCol w:w="1228"/>
        <w:gridCol w:w="1194"/>
        <w:gridCol w:w="1083"/>
        <w:gridCol w:w="1016"/>
        <w:gridCol w:w="3444"/>
      </w:tblGrid>
      <w:tr w:rsidR="00934DCE" w14:paraId="63FABCB8" w14:textId="77777777" w:rsidTr="005D6CF6">
        <w:tc>
          <w:tcPr>
            <w:tcW w:w="391" w:type="dxa"/>
          </w:tcPr>
          <w:p w14:paraId="77FEF912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</w:p>
        </w:tc>
        <w:tc>
          <w:tcPr>
            <w:tcW w:w="1228" w:type="dxa"/>
          </w:tcPr>
          <w:p w14:paraId="0BA621E7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PODRUČJE</w:t>
            </w:r>
          </w:p>
        </w:tc>
        <w:tc>
          <w:tcPr>
            <w:tcW w:w="1194" w:type="dxa"/>
          </w:tcPr>
          <w:p w14:paraId="7F6F3FDB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ODJELJAK</w:t>
            </w:r>
          </w:p>
        </w:tc>
        <w:tc>
          <w:tcPr>
            <w:tcW w:w="1083" w:type="dxa"/>
          </w:tcPr>
          <w:p w14:paraId="69F1A373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SKUPINA</w:t>
            </w:r>
          </w:p>
        </w:tc>
        <w:tc>
          <w:tcPr>
            <w:tcW w:w="1016" w:type="dxa"/>
          </w:tcPr>
          <w:p w14:paraId="76186C62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RAZRED</w:t>
            </w:r>
          </w:p>
        </w:tc>
        <w:tc>
          <w:tcPr>
            <w:tcW w:w="3444" w:type="dxa"/>
          </w:tcPr>
          <w:p w14:paraId="2202E43D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NAZIV DJELATNOSTI</w:t>
            </w:r>
          </w:p>
        </w:tc>
      </w:tr>
      <w:tr w:rsidR="00934DCE" w14:paraId="2EED913F" w14:textId="77777777" w:rsidTr="005D6CF6">
        <w:tc>
          <w:tcPr>
            <w:tcW w:w="391" w:type="dxa"/>
          </w:tcPr>
          <w:p w14:paraId="2526C067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1.</w:t>
            </w:r>
          </w:p>
        </w:tc>
        <w:tc>
          <w:tcPr>
            <w:tcW w:w="1228" w:type="dxa"/>
          </w:tcPr>
          <w:p w14:paraId="5AAFF5ED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G</w:t>
            </w:r>
          </w:p>
        </w:tc>
        <w:tc>
          <w:tcPr>
            <w:tcW w:w="1194" w:type="dxa"/>
          </w:tcPr>
          <w:p w14:paraId="2B7A5C04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</w:t>
            </w:r>
          </w:p>
        </w:tc>
        <w:tc>
          <w:tcPr>
            <w:tcW w:w="1083" w:type="dxa"/>
          </w:tcPr>
          <w:p w14:paraId="1028D3E8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47.7.</w:t>
            </w:r>
          </w:p>
        </w:tc>
        <w:tc>
          <w:tcPr>
            <w:tcW w:w="1016" w:type="dxa"/>
          </w:tcPr>
          <w:p w14:paraId="09562594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47.73</w:t>
            </w:r>
          </w:p>
        </w:tc>
        <w:tc>
          <w:tcPr>
            <w:tcW w:w="3444" w:type="dxa"/>
          </w:tcPr>
          <w:p w14:paraId="48EC5E61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ljekarne</w:t>
            </w:r>
          </w:p>
        </w:tc>
      </w:tr>
      <w:tr w:rsidR="00934DCE" w14:paraId="41A7E767" w14:textId="77777777" w:rsidTr="005D6CF6">
        <w:tc>
          <w:tcPr>
            <w:tcW w:w="391" w:type="dxa"/>
          </w:tcPr>
          <w:p w14:paraId="6AE9E7D7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2.</w:t>
            </w:r>
          </w:p>
        </w:tc>
        <w:tc>
          <w:tcPr>
            <w:tcW w:w="1228" w:type="dxa"/>
          </w:tcPr>
          <w:p w14:paraId="2A7007A9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G</w:t>
            </w:r>
          </w:p>
        </w:tc>
        <w:tc>
          <w:tcPr>
            <w:tcW w:w="1194" w:type="dxa"/>
          </w:tcPr>
          <w:p w14:paraId="26E2AF3E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</w:t>
            </w:r>
          </w:p>
        </w:tc>
        <w:tc>
          <w:tcPr>
            <w:tcW w:w="1083" w:type="dxa"/>
          </w:tcPr>
          <w:p w14:paraId="6169B6FC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47.7.</w:t>
            </w:r>
          </w:p>
        </w:tc>
        <w:tc>
          <w:tcPr>
            <w:tcW w:w="1016" w:type="dxa"/>
          </w:tcPr>
          <w:p w14:paraId="2F9DDD1B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47.77</w:t>
            </w:r>
          </w:p>
        </w:tc>
        <w:tc>
          <w:tcPr>
            <w:tcW w:w="3444" w:type="dxa"/>
          </w:tcPr>
          <w:p w14:paraId="56381C70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color w:val="000000"/>
                <w:sz w:val="20"/>
                <w:szCs w:val="20"/>
                <w:bdr w:val="none" w:sz="0" w:space="0" w:color="auto" w:frame="1"/>
                <w:lang w:val="hr-HR"/>
              </w:rPr>
              <w:t>trgovina na malo satovima i nakitom u specijaliziranim prodavaonicama</w:t>
            </w:r>
          </w:p>
        </w:tc>
      </w:tr>
      <w:tr w:rsidR="00934DCE" w14:paraId="70EC953E" w14:textId="77777777" w:rsidTr="005D6CF6">
        <w:tc>
          <w:tcPr>
            <w:tcW w:w="391" w:type="dxa"/>
          </w:tcPr>
          <w:p w14:paraId="616537C7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3.</w:t>
            </w:r>
          </w:p>
        </w:tc>
        <w:tc>
          <w:tcPr>
            <w:tcW w:w="1228" w:type="dxa"/>
          </w:tcPr>
          <w:p w14:paraId="0319B393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G</w:t>
            </w:r>
          </w:p>
        </w:tc>
        <w:tc>
          <w:tcPr>
            <w:tcW w:w="1194" w:type="dxa"/>
          </w:tcPr>
          <w:p w14:paraId="0C0ABF8F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</w:t>
            </w:r>
          </w:p>
        </w:tc>
        <w:tc>
          <w:tcPr>
            <w:tcW w:w="1083" w:type="dxa"/>
          </w:tcPr>
          <w:p w14:paraId="13638A6D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47.2</w:t>
            </w:r>
          </w:p>
        </w:tc>
        <w:tc>
          <w:tcPr>
            <w:tcW w:w="1016" w:type="dxa"/>
          </w:tcPr>
          <w:p w14:paraId="6CC227EA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47.24</w:t>
            </w:r>
          </w:p>
        </w:tc>
        <w:tc>
          <w:tcPr>
            <w:tcW w:w="3444" w:type="dxa"/>
          </w:tcPr>
          <w:p w14:paraId="6F823307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color w:val="000000"/>
                <w:sz w:val="20"/>
                <w:szCs w:val="20"/>
                <w:bdr w:val="none" w:sz="0" w:space="0" w:color="auto" w:frame="1"/>
                <w:lang w:val="hr-HR"/>
              </w:rPr>
              <w:t>Trgovina na malo kruhom, pecivom, kolačima, tjesteninama, bombonima i slatkišima u specijaliziranim prodavaonicama</w:t>
            </w:r>
          </w:p>
        </w:tc>
      </w:tr>
      <w:tr w:rsidR="00934DCE" w14:paraId="3624C299" w14:textId="77777777" w:rsidTr="005D6CF6">
        <w:tc>
          <w:tcPr>
            <w:tcW w:w="391" w:type="dxa"/>
          </w:tcPr>
          <w:p w14:paraId="3F26558C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4.</w:t>
            </w:r>
          </w:p>
        </w:tc>
        <w:tc>
          <w:tcPr>
            <w:tcW w:w="1228" w:type="dxa"/>
          </w:tcPr>
          <w:p w14:paraId="3CACB699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Q</w:t>
            </w:r>
          </w:p>
        </w:tc>
        <w:tc>
          <w:tcPr>
            <w:tcW w:w="1194" w:type="dxa"/>
          </w:tcPr>
          <w:p w14:paraId="48E5E426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86</w:t>
            </w:r>
          </w:p>
        </w:tc>
        <w:tc>
          <w:tcPr>
            <w:tcW w:w="1083" w:type="dxa"/>
          </w:tcPr>
          <w:p w14:paraId="366E541B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86.2</w:t>
            </w:r>
          </w:p>
        </w:tc>
        <w:tc>
          <w:tcPr>
            <w:tcW w:w="1016" w:type="dxa"/>
          </w:tcPr>
          <w:p w14:paraId="419D6288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86.21</w:t>
            </w:r>
          </w:p>
        </w:tc>
        <w:tc>
          <w:tcPr>
            <w:tcW w:w="3444" w:type="dxa"/>
          </w:tcPr>
          <w:p w14:paraId="4DD9C343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color w:val="000000"/>
                <w:spacing w:val="-5"/>
                <w:sz w:val="20"/>
                <w:szCs w:val="20"/>
                <w:bdr w:val="none" w:sz="0" w:space="0" w:color="auto" w:frame="1"/>
                <w:lang w:val="hr-HR"/>
              </w:rPr>
              <w:t>djelatnosti opće medicinske prakse</w:t>
            </w:r>
          </w:p>
        </w:tc>
      </w:tr>
      <w:tr w:rsidR="00934DCE" w14:paraId="1CC97971" w14:textId="77777777" w:rsidTr="005D6CF6">
        <w:tc>
          <w:tcPr>
            <w:tcW w:w="391" w:type="dxa"/>
          </w:tcPr>
          <w:p w14:paraId="3B4A3895" w14:textId="77777777" w:rsidR="00934DCE" w:rsidRPr="00775F85" w:rsidRDefault="00934DCE" w:rsidP="005D6C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5.</w:t>
            </w:r>
          </w:p>
        </w:tc>
        <w:tc>
          <w:tcPr>
            <w:tcW w:w="1228" w:type="dxa"/>
          </w:tcPr>
          <w:p w14:paraId="29696D2B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H</w:t>
            </w:r>
          </w:p>
        </w:tc>
        <w:tc>
          <w:tcPr>
            <w:tcW w:w="1194" w:type="dxa"/>
          </w:tcPr>
          <w:p w14:paraId="4C8DD792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53</w:t>
            </w:r>
          </w:p>
        </w:tc>
        <w:tc>
          <w:tcPr>
            <w:tcW w:w="1083" w:type="dxa"/>
          </w:tcPr>
          <w:p w14:paraId="7893EAC8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53.1</w:t>
            </w:r>
          </w:p>
        </w:tc>
        <w:tc>
          <w:tcPr>
            <w:tcW w:w="1016" w:type="dxa"/>
          </w:tcPr>
          <w:p w14:paraId="5DA2E654" w14:textId="77777777" w:rsidR="00934DCE" w:rsidRPr="00775F85" w:rsidRDefault="00934DCE" w:rsidP="005D6CF6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hr-HR"/>
              </w:rPr>
            </w:pPr>
            <w:r w:rsidRPr="00775F85">
              <w:rPr>
                <w:rFonts w:eastAsia="Calibri"/>
                <w:sz w:val="20"/>
                <w:szCs w:val="20"/>
                <w:lang w:val="hr-HR"/>
              </w:rPr>
              <w:t>53.10</w:t>
            </w:r>
          </w:p>
        </w:tc>
        <w:tc>
          <w:tcPr>
            <w:tcW w:w="3444" w:type="dxa"/>
          </w:tcPr>
          <w:p w14:paraId="4D6AFF1A" w14:textId="77777777" w:rsidR="00934DCE" w:rsidRPr="00775F85" w:rsidRDefault="00934DCE" w:rsidP="005D6CF6">
            <w:pPr>
              <w:spacing w:line="276" w:lineRule="auto"/>
              <w:jc w:val="both"/>
              <w:rPr>
                <w:color w:val="000000"/>
                <w:spacing w:val="-5"/>
                <w:sz w:val="20"/>
                <w:szCs w:val="20"/>
                <w:bdr w:val="none" w:sz="0" w:space="0" w:color="auto" w:frame="1"/>
                <w:lang w:val="hr-HR"/>
              </w:rPr>
            </w:pPr>
            <w:r w:rsidRPr="00775F85">
              <w:rPr>
                <w:color w:val="000000"/>
                <w:sz w:val="20"/>
                <w:szCs w:val="20"/>
                <w:bdr w:val="none" w:sz="0" w:space="0" w:color="auto" w:frame="1"/>
                <w:lang w:val="hr-HR"/>
              </w:rPr>
              <w:t>djelatnosti pružanja univerzalnih poštanskih usluga</w:t>
            </w:r>
          </w:p>
        </w:tc>
      </w:tr>
    </w:tbl>
    <w:p w14:paraId="7844943A" w14:textId="77777777" w:rsidR="00934DCE" w:rsidRDefault="00934DCE" w:rsidP="00934DCE">
      <w:pPr>
        <w:spacing w:line="276" w:lineRule="auto"/>
        <w:ind w:left="720"/>
        <w:jc w:val="both"/>
        <w:rPr>
          <w:rFonts w:eastAsia="Calibri"/>
          <w:b/>
          <w:bCs/>
          <w:sz w:val="22"/>
          <w:szCs w:val="22"/>
          <w:lang w:val="hr-HR"/>
        </w:rPr>
      </w:pPr>
    </w:p>
    <w:p w14:paraId="79F76D67" w14:textId="77777777" w:rsidR="00934DCE" w:rsidRPr="003D0526" w:rsidRDefault="00934DCE" w:rsidP="00934DCE">
      <w:pPr>
        <w:numPr>
          <w:ilvl w:val="0"/>
          <w:numId w:val="3"/>
        </w:numPr>
        <w:spacing w:line="276" w:lineRule="auto"/>
        <w:jc w:val="both"/>
        <w:rPr>
          <w:rFonts w:eastAsia="Calibri"/>
          <w:b/>
          <w:bCs/>
          <w:sz w:val="22"/>
          <w:szCs w:val="22"/>
          <w:lang w:val="hr-HR"/>
        </w:rPr>
      </w:pPr>
      <w:r w:rsidRPr="003D0526">
        <w:rPr>
          <w:rFonts w:eastAsia="Calibri"/>
          <w:b/>
          <w:bCs/>
          <w:sz w:val="22"/>
          <w:szCs w:val="22"/>
          <w:lang w:val="hr-HR"/>
        </w:rPr>
        <w:t>KOMUNALNA NAKNADA</w:t>
      </w:r>
    </w:p>
    <w:p w14:paraId="242CFDD5" w14:textId="58F0FC41" w:rsidR="00934DCE" w:rsidRPr="00CC465F" w:rsidRDefault="00934DCE" w:rsidP="00934DCE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  <w:r w:rsidRPr="003D0526">
        <w:rPr>
          <w:rFonts w:eastAsia="Calibri"/>
          <w:sz w:val="22"/>
          <w:szCs w:val="22"/>
          <w:lang w:val="hr-HR"/>
        </w:rPr>
        <w:t xml:space="preserve">Uvodi se privremena obustava plaćanja komunalne naknade </w:t>
      </w:r>
      <w:r w:rsidRPr="006717E4">
        <w:rPr>
          <w:rFonts w:eastAsia="Calibri"/>
          <w:sz w:val="22"/>
          <w:szCs w:val="22"/>
          <w:lang w:val="hr-HR"/>
        </w:rPr>
        <w:t>za poslovne prostore i građevinsko zemljište koje služi obavljanju poslovne djelatnosti z</w:t>
      </w:r>
      <w:r w:rsidRPr="003D0526">
        <w:rPr>
          <w:rFonts w:eastAsia="Calibri"/>
          <w:sz w:val="22"/>
          <w:szCs w:val="22"/>
          <w:lang w:val="hr-HR"/>
        </w:rPr>
        <w:t xml:space="preserve">a razdoblje korištenja </w:t>
      </w:r>
      <w:r w:rsidRPr="00021ABC">
        <w:rPr>
          <w:rFonts w:eastAsia="Calibri"/>
          <w:sz w:val="22"/>
          <w:szCs w:val="22"/>
          <w:lang w:val="hr-HR"/>
        </w:rPr>
        <w:t>od 01.</w:t>
      </w:r>
      <w:r w:rsidR="00775F85" w:rsidRPr="00021ABC">
        <w:rPr>
          <w:rFonts w:eastAsia="Calibri"/>
          <w:sz w:val="22"/>
          <w:szCs w:val="22"/>
          <w:lang w:val="hr-HR"/>
        </w:rPr>
        <w:t xml:space="preserve">01. do </w:t>
      </w:r>
      <w:r w:rsidR="00CC465F" w:rsidRPr="00021ABC">
        <w:rPr>
          <w:rFonts w:eastAsia="Calibri"/>
          <w:sz w:val="22"/>
          <w:szCs w:val="22"/>
          <w:lang w:val="hr-HR"/>
        </w:rPr>
        <w:t>3</w:t>
      </w:r>
      <w:r w:rsidR="00021ABC" w:rsidRPr="00021ABC">
        <w:rPr>
          <w:rFonts w:eastAsia="Calibri"/>
          <w:sz w:val="22"/>
          <w:szCs w:val="22"/>
          <w:lang w:val="hr-HR"/>
        </w:rPr>
        <w:t>1</w:t>
      </w:r>
      <w:r w:rsidR="00CC465F" w:rsidRPr="00021ABC">
        <w:rPr>
          <w:rFonts w:eastAsia="Calibri"/>
          <w:sz w:val="22"/>
          <w:szCs w:val="22"/>
          <w:lang w:val="hr-HR"/>
        </w:rPr>
        <w:t>.0</w:t>
      </w:r>
      <w:r w:rsidR="00021ABC" w:rsidRPr="00021ABC">
        <w:rPr>
          <w:rFonts w:eastAsia="Calibri"/>
          <w:sz w:val="22"/>
          <w:szCs w:val="22"/>
          <w:lang w:val="hr-HR"/>
        </w:rPr>
        <w:t>3</w:t>
      </w:r>
      <w:r w:rsidR="00CC465F" w:rsidRPr="00021ABC">
        <w:rPr>
          <w:rFonts w:eastAsia="Calibri"/>
          <w:sz w:val="22"/>
          <w:szCs w:val="22"/>
          <w:lang w:val="hr-HR"/>
        </w:rPr>
        <w:t xml:space="preserve">. </w:t>
      </w:r>
      <w:r w:rsidRPr="00021ABC">
        <w:rPr>
          <w:rFonts w:eastAsia="Calibri"/>
          <w:sz w:val="22"/>
          <w:szCs w:val="22"/>
          <w:lang w:val="hr-HR"/>
        </w:rPr>
        <w:t>202</w:t>
      </w:r>
      <w:r w:rsidR="001C47C6" w:rsidRPr="00021ABC">
        <w:rPr>
          <w:rFonts w:eastAsia="Calibri"/>
          <w:sz w:val="22"/>
          <w:szCs w:val="22"/>
          <w:lang w:val="hr-HR"/>
        </w:rPr>
        <w:t>1</w:t>
      </w:r>
      <w:r w:rsidRPr="00021ABC">
        <w:rPr>
          <w:rFonts w:eastAsia="Calibri"/>
          <w:sz w:val="22"/>
          <w:szCs w:val="22"/>
          <w:lang w:val="hr-HR"/>
        </w:rPr>
        <w:t>. godine</w:t>
      </w:r>
      <w:r w:rsidRPr="00021ABC">
        <w:t xml:space="preserve"> </w:t>
      </w:r>
      <w:r>
        <w:t xml:space="preserve">s </w:t>
      </w:r>
      <w:r w:rsidRPr="00CC465F">
        <w:rPr>
          <w:lang w:val="hr-HR"/>
        </w:rPr>
        <w:t xml:space="preserve">koeficijentom namjene prema NKD-u, područje </w:t>
      </w:r>
      <w:r w:rsidRPr="00CC465F">
        <w:rPr>
          <w:bCs/>
          <w:lang w:val="hr-HR"/>
        </w:rPr>
        <w:t>I: DJELATNOSTI PRUŽANJA SMJEŠTAJA TE PRIPREME I USLUŽIVANJA HRANE I PIĆA, razred: 55 i 56</w:t>
      </w:r>
      <w:r w:rsidRPr="00CC465F">
        <w:rPr>
          <w:b/>
          <w:lang w:val="hr-HR"/>
        </w:rPr>
        <w:t>:</w:t>
      </w:r>
      <w:r w:rsidRPr="00CC465F">
        <w:rPr>
          <w:lang w:val="hr-HR"/>
        </w:rPr>
        <w:t xml:space="preserve">  </w:t>
      </w:r>
    </w:p>
    <w:p w14:paraId="7E960453" w14:textId="7C174C03" w:rsidR="00934DCE" w:rsidRPr="00CC465F" w:rsidRDefault="00934DCE" w:rsidP="00934DCE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 </w:t>
      </w:r>
      <w:r w:rsidR="00EB46D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 xml:space="preserve">55.10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>Hoteli i sličan smještaj</w:t>
      </w:r>
    </w:p>
    <w:p w14:paraId="5C30EB8C" w14:textId="24CBFD29" w:rsidR="00934DCE" w:rsidRPr="00CC465F" w:rsidRDefault="00934DCE" w:rsidP="00EB46D2">
      <w:pPr>
        <w:spacing w:line="276" w:lineRule="auto"/>
        <w:ind w:left="708" w:firstLine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55.20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>Odmarališta i slični objekti za kraći odmor</w:t>
      </w:r>
    </w:p>
    <w:p w14:paraId="5BC93C64" w14:textId="40BBE14A" w:rsidR="00934DCE" w:rsidRPr="00CC465F" w:rsidRDefault="00934DCE" w:rsidP="00940F52">
      <w:pPr>
        <w:spacing w:line="276" w:lineRule="auto"/>
        <w:ind w:left="708" w:firstLine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55.30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>Kampovi i prostori za kampiranje</w:t>
      </w:r>
    </w:p>
    <w:p w14:paraId="521E9CB2" w14:textId="02BEB418" w:rsidR="00934DCE" w:rsidRPr="00CC465F" w:rsidRDefault="00934DCE" w:rsidP="00940F52">
      <w:pPr>
        <w:spacing w:line="276" w:lineRule="auto"/>
        <w:ind w:left="708" w:firstLine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lang w:val="hr-HR"/>
        </w:rPr>
        <w:t xml:space="preserve">55.90 </w:t>
      </w:r>
      <w:r w:rsidR="00940F52">
        <w:rPr>
          <w:lang w:val="hr-HR"/>
        </w:rPr>
        <w:tab/>
      </w:r>
      <w:r w:rsidRPr="00CC465F">
        <w:rPr>
          <w:sz w:val="22"/>
          <w:szCs w:val="22"/>
          <w:lang w:val="hr-HR"/>
        </w:rPr>
        <w:t>Ostali smještaj</w:t>
      </w:r>
    </w:p>
    <w:p w14:paraId="7B6E46BB" w14:textId="690FB8E2" w:rsidR="00934DCE" w:rsidRPr="00CC465F" w:rsidRDefault="00934DCE" w:rsidP="00940F52">
      <w:pPr>
        <w:spacing w:line="276" w:lineRule="auto"/>
        <w:ind w:left="708" w:firstLine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56.10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>Djelatnosti restorana i ostalih objekata za pripremu i  usluživanje hrane</w:t>
      </w:r>
    </w:p>
    <w:p w14:paraId="509C6D9E" w14:textId="1B34B0D7" w:rsidR="00934DCE" w:rsidRPr="00CC465F" w:rsidRDefault="00934DCE" w:rsidP="00940F52">
      <w:pPr>
        <w:spacing w:line="276" w:lineRule="auto"/>
        <w:ind w:left="708" w:firstLine="708"/>
        <w:jc w:val="both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56.29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>Ostale djelatnosti pripreme i usluživanja hrane</w:t>
      </w:r>
    </w:p>
    <w:p w14:paraId="1C261FA4" w14:textId="4F70E073" w:rsidR="00934DCE" w:rsidRPr="00CC465F" w:rsidRDefault="00934DCE" w:rsidP="00940F52">
      <w:pPr>
        <w:spacing w:line="276" w:lineRule="auto"/>
        <w:ind w:left="708" w:firstLine="708"/>
        <w:jc w:val="both"/>
        <w:rPr>
          <w:rFonts w:eastAsia="Calibri"/>
          <w:strike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56.30 </w:t>
      </w:r>
      <w:r w:rsidR="00940F52">
        <w:rPr>
          <w:rFonts w:eastAsia="Calibri"/>
          <w:sz w:val="22"/>
          <w:szCs w:val="22"/>
          <w:lang w:val="hr-HR"/>
        </w:rPr>
        <w:tab/>
      </w:r>
      <w:r w:rsidRPr="00CC465F">
        <w:rPr>
          <w:rFonts w:eastAsia="Calibri"/>
          <w:sz w:val="22"/>
          <w:szCs w:val="22"/>
          <w:lang w:val="hr-HR"/>
        </w:rPr>
        <w:t xml:space="preserve">Djelatnosti pripreme i usluživanja pića  </w:t>
      </w:r>
    </w:p>
    <w:p w14:paraId="7D9896DD" w14:textId="77777777" w:rsidR="00934DCE" w:rsidRPr="00CC465F" w:rsidRDefault="00934DCE" w:rsidP="00934DCE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</w:p>
    <w:p w14:paraId="61E096A4" w14:textId="77777777" w:rsidR="00934DCE" w:rsidRPr="00CC465F" w:rsidRDefault="00934DCE" w:rsidP="00934DCE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>Članak 2.</w:t>
      </w:r>
    </w:p>
    <w:p w14:paraId="00000340" w14:textId="77777777" w:rsidR="00934DCE" w:rsidRPr="00CC465F" w:rsidRDefault="00934DCE" w:rsidP="00934DCE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</w:p>
    <w:p w14:paraId="1B89506B" w14:textId="77777777" w:rsidR="00934DCE" w:rsidRPr="00CC465F" w:rsidRDefault="00934DCE" w:rsidP="00934DCE">
      <w:pPr>
        <w:spacing w:line="276" w:lineRule="auto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ab/>
        <w:t>Zadužuju se nadležni upravni odjeli za provedbu svih aktivnosti za primjenu mjera za pomoć gospodarstvu iz članka 1. ove Odluke u najkraćem mogućem roku.</w:t>
      </w:r>
    </w:p>
    <w:p w14:paraId="7DDEEC1D" w14:textId="77777777" w:rsidR="00934DCE" w:rsidRPr="00CC465F" w:rsidRDefault="00934DCE" w:rsidP="00934DCE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</w:p>
    <w:p w14:paraId="6C151AF4" w14:textId="77777777" w:rsidR="00934DCE" w:rsidRPr="00CC465F" w:rsidRDefault="00934DCE" w:rsidP="00934DCE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  <w:r w:rsidRPr="00CC465F">
        <w:rPr>
          <w:rFonts w:eastAsia="Calibri"/>
          <w:sz w:val="22"/>
          <w:szCs w:val="22"/>
          <w:lang w:val="hr-HR"/>
        </w:rPr>
        <w:t xml:space="preserve">Članak 3. </w:t>
      </w:r>
    </w:p>
    <w:p w14:paraId="00B7FDC1" w14:textId="77777777" w:rsidR="00934DCE" w:rsidRPr="003D0526" w:rsidRDefault="00934DCE" w:rsidP="00934DCE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</w:p>
    <w:p w14:paraId="4F664CFC" w14:textId="5EC28E59" w:rsidR="00526B5E" w:rsidRPr="00D54E3A" w:rsidRDefault="00934DCE" w:rsidP="00934DCE">
      <w:pPr>
        <w:spacing w:line="276" w:lineRule="auto"/>
        <w:jc w:val="both"/>
        <w:rPr>
          <w:rFonts w:eastAsia="Calibri"/>
          <w:strike/>
          <w:color w:val="FF0000"/>
          <w:sz w:val="22"/>
          <w:szCs w:val="22"/>
          <w:lang w:val="hr-HR"/>
        </w:rPr>
      </w:pPr>
      <w:r w:rsidRPr="003D0526">
        <w:rPr>
          <w:rFonts w:eastAsia="Calibri"/>
          <w:sz w:val="22"/>
          <w:szCs w:val="22"/>
          <w:lang w:val="hr-HR"/>
        </w:rPr>
        <w:tab/>
      </w:r>
      <w:r w:rsidR="00526B5E" w:rsidRPr="00021ABC">
        <w:rPr>
          <w:rFonts w:eastAsia="Calibri"/>
          <w:sz w:val="22"/>
          <w:szCs w:val="22"/>
          <w:lang w:val="hr-HR"/>
        </w:rPr>
        <w:t xml:space="preserve">Odredbe </w:t>
      </w:r>
      <w:r w:rsidR="00483B63" w:rsidRPr="00021ABC">
        <w:rPr>
          <w:rFonts w:eastAsia="Calibri"/>
          <w:sz w:val="22"/>
          <w:szCs w:val="22"/>
          <w:lang w:val="hr-HR"/>
        </w:rPr>
        <w:t xml:space="preserve">ove Odluke </w:t>
      </w:r>
      <w:r w:rsidR="00042F22">
        <w:rPr>
          <w:rFonts w:eastAsia="Calibri"/>
          <w:sz w:val="22"/>
          <w:szCs w:val="22"/>
          <w:lang w:val="hr-HR"/>
        </w:rPr>
        <w:t>primjenjivat će</w:t>
      </w:r>
      <w:r w:rsidR="00D63602" w:rsidRPr="00021ABC">
        <w:rPr>
          <w:rFonts w:eastAsia="Calibri"/>
          <w:sz w:val="22"/>
          <w:szCs w:val="22"/>
          <w:lang w:val="hr-HR"/>
        </w:rPr>
        <w:t xml:space="preserve"> sve tvrtke i ustanove u vlasništvu grada Karlovca</w:t>
      </w:r>
      <w:r w:rsidR="00526B5E" w:rsidRPr="00021ABC">
        <w:rPr>
          <w:rFonts w:eastAsia="Calibri"/>
          <w:sz w:val="22"/>
          <w:szCs w:val="22"/>
          <w:lang w:val="hr-HR"/>
        </w:rPr>
        <w:t xml:space="preserve">. </w:t>
      </w:r>
    </w:p>
    <w:p w14:paraId="4CDEFFC6" w14:textId="77777777" w:rsidR="00934DCE" w:rsidRPr="003D0526" w:rsidRDefault="00934DCE" w:rsidP="00934DCE">
      <w:pPr>
        <w:spacing w:line="276" w:lineRule="auto"/>
        <w:jc w:val="both"/>
        <w:rPr>
          <w:strike/>
          <w:sz w:val="22"/>
          <w:szCs w:val="22"/>
          <w:lang w:val="hr-HR"/>
        </w:rPr>
      </w:pPr>
    </w:p>
    <w:p w14:paraId="2207316D" w14:textId="77777777" w:rsidR="00934DCE" w:rsidRPr="003D0526" w:rsidRDefault="00934DCE" w:rsidP="00934DCE">
      <w:pPr>
        <w:spacing w:line="276" w:lineRule="auto"/>
        <w:jc w:val="center"/>
        <w:rPr>
          <w:lang w:val="hr-HR"/>
        </w:rPr>
      </w:pPr>
      <w:r w:rsidRPr="003D0526">
        <w:rPr>
          <w:lang w:val="hr-HR"/>
        </w:rPr>
        <w:t xml:space="preserve">Članak 4. </w:t>
      </w:r>
    </w:p>
    <w:p w14:paraId="08FFE058" w14:textId="77777777" w:rsidR="00934DCE" w:rsidRPr="003D0526" w:rsidRDefault="00934DCE" w:rsidP="00934DCE">
      <w:pPr>
        <w:spacing w:line="276" w:lineRule="auto"/>
        <w:jc w:val="center"/>
        <w:rPr>
          <w:lang w:val="hr-HR"/>
        </w:rPr>
      </w:pPr>
    </w:p>
    <w:p w14:paraId="5B4E36DB" w14:textId="77777777" w:rsidR="00934DCE" w:rsidRPr="003D0526" w:rsidRDefault="00934DCE" w:rsidP="00934DCE">
      <w:pPr>
        <w:spacing w:line="276" w:lineRule="auto"/>
        <w:ind w:firstLine="720"/>
        <w:rPr>
          <w:lang w:val="hr-HR"/>
        </w:rPr>
      </w:pPr>
      <w:r w:rsidRPr="003D0526">
        <w:rPr>
          <w:lang w:val="hr-HR"/>
        </w:rPr>
        <w:t xml:space="preserve">Ova odluka stupa na snagu danom objave u „Glasniku Grada Karlovca. </w:t>
      </w:r>
    </w:p>
    <w:p w14:paraId="629B53D0" w14:textId="77777777" w:rsidR="00934DCE" w:rsidRPr="003D0526" w:rsidRDefault="00934DCE" w:rsidP="00934DCE">
      <w:pPr>
        <w:spacing w:line="276" w:lineRule="auto"/>
        <w:ind w:firstLine="720"/>
        <w:rPr>
          <w:lang w:val="hr-HR"/>
        </w:rPr>
      </w:pPr>
    </w:p>
    <w:p w14:paraId="7BEB2DBF" w14:textId="77777777" w:rsidR="00934DCE" w:rsidRDefault="00934DCE" w:rsidP="00934DCE">
      <w:pPr>
        <w:spacing w:line="276" w:lineRule="auto"/>
        <w:jc w:val="right"/>
        <w:rPr>
          <w:lang w:val="hr-HR"/>
        </w:rPr>
      </w:pP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  <w:t xml:space="preserve">          </w:t>
      </w:r>
    </w:p>
    <w:p w14:paraId="0846FAC4" w14:textId="77777777" w:rsidR="00934DCE" w:rsidRPr="003D0526" w:rsidRDefault="00934DCE" w:rsidP="00934DCE">
      <w:pPr>
        <w:spacing w:line="276" w:lineRule="auto"/>
        <w:jc w:val="right"/>
        <w:rPr>
          <w:lang w:val="hr-HR"/>
        </w:rPr>
      </w:pPr>
      <w:r w:rsidRPr="003D0526">
        <w:rPr>
          <w:lang w:val="hr-HR"/>
        </w:rPr>
        <w:t>PREDSJEDNIK GRADSKOG VIJEĆA:</w:t>
      </w:r>
    </w:p>
    <w:p w14:paraId="260EE6C7" w14:textId="77777777" w:rsidR="00934DCE" w:rsidRPr="003D0526" w:rsidRDefault="00934DCE" w:rsidP="00934DCE">
      <w:pPr>
        <w:spacing w:line="276" w:lineRule="auto"/>
        <w:rPr>
          <w:lang w:val="hr-HR"/>
        </w:rPr>
      </w:pP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  <w:t xml:space="preserve">  </w:t>
      </w:r>
      <w:r w:rsidRPr="003D0526">
        <w:rPr>
          <w:lang w:val="hr-HR"/>
        </w:rPr>
        <w:tab/>
        <w:t xml:space="preserve">             </w:t>
      </w:r>
    </w:p>
    <w:p w14:paraId="24B83543" w14:textId="77777777" w:rsidR="00934DCE" w:rsidRPr="003D0526" w:rsidRDefault="00934DCE" w:rsidP="00934DCE">
      <w:pPr>
        <w:spacing w:line="276" w:lineRule="auto"/>
        <w:ind w:left="4956" w:firstLine="708"/>
        <w:rPr>
          <w:lang w:val="hr-HR"/>
        </w:rPr>
      </w:pPr>
      <w:r w:rsidRPr="003D0526">
        <w:rPr>
          <w:lang w:val="hr-HR"/>
        </w:rPr>
        <w:t xml:space="preserve">  Matija Furač struč. spec. oec.   </w:t>
      </w:r>
    </w:p>
    <w:p w14:paraId="49E0246E" w14:textId="55037ED8" w:rsidR="00934DCE" w:rsidRDefault="00934DCE" w:rsidP="00934DCE">
      <w:pPr>
        <w:spacing w:line="276" w:lineRule="auto"/>
        <w:rPr>
          <w:lang w:val="hr-HR"/>
        </w:rPr>
      </w:pPr>
    </w:p>
    <w:p w14:paraId="0225FA6A" w14:textId="77777777" w:rsidR="00021ABC" w:rsidRPr="003D0526" w:rsidRDefault="00021ABC" w:rsidP="00934DCE">
      <w:pPr>
        <w:spacing w:line="276" w:lineRule="auto"/>
        <w:rPr>
          <w:lang w:val="hr-HR"/>
        </w:rPr>
      </w:pPr>
    </w:p>
    <w:p w14:paraId="26D69116" w14:textId="77777777" w:rsidR="00934DCE" w:rsidRPr="003D0526" w:rsidRDefault="00934DCE" w:rsidP="00934DCE">
      <w:pPr>
        <w:spacing w:line="276" w:lineRule="auto"/>
        <w:rPr>
          <w:lang w:val="hr-HR"/>
        </w:rPr>
      </w:pPr>
      <w:r w:rsidRPr="003D0526">
        <w:rPr>
          <w:lang w:val="hr-HR"/>
        </w:rPr>
        <w:lastRenderedPageBreak/>
        <w:t>Odluku dostaviti:</w:t>
      </w:r>
    </w:p>
    <w:p w14:paraId="1088C379" w14:textId="77777777" w:rsidR="00934DCE" w:rsidRPr="003D0526" w:rsidRDefault="00934DCE" w:rsidP="00934DCE">
      <w:pPr>
        <w:spacing w:line="276" w:lineRule="auto"/>
        <w:rPr>
          <w:lang w:val="hr-HR"/>
        </w:rPr>
      </w:pPr>
    </w:p>
    <w:p w14:paraId="69BFC18F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 xml:space="preserve">Ured Gradonačelnika, </w:t>
      </w:r>
    </w:p>
    <w:p w14:paraId="7C718B86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Upravni odjel za proračun i financije,</w:t>
      </w:r>
    </w:p>
    <w:p w14:paraId="2B028832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 xml:space="preserve">Upravni odjel za imovinsko pravne poslove i upravljanje imovinom, </w:t>
      </w:r>
    </w:p>
    <w:p w14:paraId="1B2FAB07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UO za komunalno gospodarstvo,</w:t>
      </w:r>
    </w:p>
    <w:p w14:paraId="0EC0DC40" w14:textId="71297FB8" w:rsidR="00934DCE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Inkasator d.o.o. Karlovac, Trg hrvatskih branitelja 4, Karlovac,</w:t>
      </w:r>
    </w:p>
    <w:p w14:paraId="6015BB97" w14:textId="3F077E57" w:rsidR="00AE6E94" w:rsidRPr="00021ABC" w:rsidRDefault="00AE6E94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021ABC">
        <w:rPr>
          <w:lang w:val="hr-HR"/>
        </w:rPr>
        <w:t>Gradske tvrtke i ustanove, svima</w:t>
      </w:r>
    </w:p>
    <w:p w14:paraId="17CE3947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Glasnik Grada Karlovca,</w:t>
      </w:r>
    </w:p>
    <w:p w14:paraId="5D780AD8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Dokumentacija,</w:t>
      </w:r>
    </w:p>
    <w:p w14:paraId="6144E732" w14:textId="77777777" w:rsidR="00934DCE" w:rsidRPr="003D0526" w:rsidRDefault="00934DCE" w:rsidP="00934DCE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3D0526">
        <w:rPr>
          <w:lang w:val="hr-HR"/>
        </w:rPr>
        <w:t>Pismohrana,</w:t>
      </w:r>
    </w:p>
    <w:p w14:paraId="2B664421" w14:textId="67D35935" w:rsidR="00934DCE" w:rsidRDefault="00934DCE" w:rsidP="00934DCE">
      <w:pPr>
        <w:spacing w:line="276" w:lineRule="auto"/>
        <w:jc w:val="center"/>
        <w:rPr>
          <w:b/>
          <w:lang w:val="hr-HR"/>
        </w:rPr>
      </w:pPr>
      <w:r w:rsidRPr="003D0526">
        <w:rPr>
          <w:lang w:val="hr-HR"/>
        </w:rPr>
        <w:br w:type="page"/>
      </w:r>
      <w:r w:rsidRPr="00F73A14">
        <w:rPr>
          <w:b/>
          <w:lang w:val="hr-HR"/>
        </w:rPr>
        <w:lastRenderedPageBreak/>
        <w:t>O b r a z l o ž e nj e</w:t>
      </w:r>
    </w:p>
    <w:p w14:paraId="32123AC5" w14:textId="77777777" w:rsidR="002B4D99" w:rsidRPr="00F73A14" w:rsidRDefault="002B4D99" w:rsidP="00934DCE">
      <w:pPr>
        <w:spacing w:line="276" w:lineRule="auto"/>
        <w:jc w:val="center"/>
        <w:rPr>
          <w:b/>
          <w:lang w:val="hr-HR"/>
        </w:rPr>
      </w:pPr>
    </w:p>
    <w:p w14:paraId="0D506D19" w14:textId="74C5F642" w:rsidR="00934DCE" w:rsidRPr="00021ABC" w:rsidRDefault="002B4D99" w:rsidP="00985A39">
      <w:pPr>
        <w:spacing w:line="276" w:lineRule="auto"/>
        <w:jc w:val="both"/>
        <w:rPr>
          <w:bCs/>
          <w:sz w:val="22"/>
          <w:szCs w:val="22"/>
          <w:lang w:val="hr-HR"/>
        </w:rPr>
      </w:pPr>
      <w:r>
        <w:rPr>
          <w:b/>
          <w:lang w:val="hr-HR"/>
        </w:rPr>
        <w:tab/>
      </w:r>
      <w:r w:rsidRPr="00021ABC">
        <w:rPr>
          <w:bCs/>
          <w:sz w:val="22"/>
          <w:szCs w:val="22"/>
          <w:lang w:val="hr-HR"/>
        </w:rPr>
        <w:t>Gradsko vijeće grada Karlova</w:t>
      </w:r>
      <w:r w:rsidR="007774CD" w:rsidRPr="00021ABC">
        <w:rPr>
          <w:bCs/>
          <w:sz w:val="22"/>
          <w:szCs w:val="22"/>
          <w:lang w:val="hr-HR"/>
        </w:rPr>
        <w:t xml:space="preserve"> na svojoj </w:t>
      </w:r>
      <w:r w:rsidR="00B47BB7" w:rsidRPr="00021ABC">
        <w:rPr>
          <w:bCs/>
          <w:sz w:val="22"/>
          <w:szCs w:val="22"/>
          <w:lang w:val="hr-HR"/>
        </w:rPr>
        <w:t xml:space="preserve">40. </w:t>
      </w:r>
      <w:r w:rsidR="007774CD" w:rsidRPr="00021ABC">
        <w:rPr>
          <w:bCs/>
          <w:sz w:val="22"/>
          <w:szCs w:val="22"/>
          <w:lang w:val="hr-HR"/>
        </w:rPr>
        <w:t>sjednici</w:t>
      </w:r>
      <w:r w:rsidR="00B47BB7" w:rsidRPr="00021ABC">
        <w:rPr>
          <w:bCs/>
          <w:sz w:val="22"/>
          <w:szCs w:val="22"/>
          <w:lang w:val="hr-HR"/>
        </w:rPr>
        <w:t xml:space="preserve"> održanoj </w:t>
      </w:r>
      <w:r w:rsidR="008D6EA7" w:rsidRPr="00021ABC">
        <w:rPr>
          <w:bCs/>
          <w:sz w:val="22"/>
          <w:szCs w:val="22"/>
          <w:lang w:val="hr-HR"/>
        </w:rPr>
        <w:t>24.studenog 2020. godine</w:t>
      </w:r>
      <w:r w:rsidR="007774CD" w:rsidRPr="00021ABC">
        <w:rPr>
          <w:bCs/>
          <w:sz w:val="22"/>
          <w:szCs w:val="22"/>
          <w:lang w:val="hr-HR"/>
        </w:rPr>
        <w:t xml:space="preserve"> donijelo je Odluku o  dodatnim mjerama za ublažavanje posljedica izazvanih epidemijom koronavirusa na području Grada Karlovca  </w:t>
      </w:r>
      <w:r w:rsidR="00672E2B" w:rsidRPr="00021ABC">
        <w:rPr>
          <w:bCs/>
          <w:sz w:val="22"/>
          <w:szCs w:val="22"/>
          <w:lang w:val="hr-HR"/>
        </w:rPr>
        <w:t>2020. godine (Glasnik grada Karlovca</w:t>
      </w:r>
      <w:r w:rsidR="000E5FD2" w:rsidRPr="00021ABC">
        <w:rPr>
          <w:bCs/>
          <w:sz w:val="22"/>
          <w:szCs w:val="22"/>
          <w:lang w:val="hr-HR"/>
        </w:rPr>
        <w:t xml:space="preserve"> br. </w:t>
      </w:r>
      <w:r w:rsidR="00D1619A" w:rsidRPr="00021ABC">
        <w:rPr>
          <w:bCs/>
          <w:sz w:val="22"/>
          <w:szCs w:val="22"/>
          <w:lang w:val="hr-HR"/>
        </w:rPr>
        <w:t>15/2020</w:t>
      </w:r>
      <w:r w:rsidR="000E5FD2" w:rsidRPr="00021ABC">
        <w:rPr>
          <w:bCs/>
          <w:sz w:val="22"/>
          <w:szCs w:val="22"/>
          <w:lang w:val="hr-HR"/>
        </w:rPr>
        <w:t>)</w:t>
      </w:r>
      <w:r w:rsidR="004E43EC" w:rsidRPr="00021ABC">
        <w:rPr>
          <w:bCs/>
          <w:sz w:val="22"/>
          <w:szCs w:val="22"/>
          <w:lang w:val="hr-HR"/>
        </w:rPr>
        <w:t>.</w:t>
      </w:r>
    </w:p>
    <w:p w14:paraId="61761A04" w14:textId="0CBCFCE4" w:rsidR="00934DCE" w:rsidRPr="00021ABC" w:rsidRDefault="00934DCE" w:rsidP="00985A39">
      <w:pPr>
        <w:ind w:firstLine="708"/>
        <w:jc w:val="both"/>
        <w:rPr>
          <w:rFonts w:ascii="Raleway" w:hAnsi="Raleway" w:cs="Helvetica"/>
          <w:sz w:val="22"/>
          <w:szCs w:val="22"/>
          <w:lang w:val="hr-HR"/>
        </w:rPr>
      </w:pP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Obzirom na </w:t>
      </w:r>
      <w:r w:rsidR="00672E2B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još uvijek </w:t>
      </w:r>
      <w:r w:rsidR="007A04CC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neriješenu </w:t>
      </w: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situaciju uzrokovanu </w:t>
      </w:r>
      <w:r w:rsidR="004E43EC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>pandemijom koronavirusa</w:t>
      </w:r>
      <w:r w:rsidR="00985A39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>, te primjenu posebnih ograničenja</w:t>
      </w:r>
      <w:r w:rsidR="00CB7073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 u poslovanju</w:t>
      </w:r>
      <w:r w:rsidR="00985A39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 po naputku Stožera civilne zaštite RH </w:t>
      </w: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 </w:t>
      </w:r>
      <w:r w:rsidR="00CB7073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koje se značajno </w:t>
      </w: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>održava</w:t>
      </w:r>
      <w:r w:rsidR="00CB7073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>ju</w:t>
      </w: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  na poslovanje  gospodarskih subjekata predl</w:t>
      </w:r>
      <w:r w:rsidR="007A04CC"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 xml:space="preserve">aže </w:t>
      </w:r>
      <w:r w:rsidRPr="00021ABC">
        <w:rPr>
          <w:rStyle w:val="Naglaeno"/>
          <w:rFonts w:ascii="Raleway" w:hAnsi="Raleway" w:cs="Helvetica"/>
          <w:b w:val="0"/>
          <w:bCs w:val="0"/>
          <w:sz w:val="22"/>
          <w:szCs w:val="22"/>
          <w:lang w:val="hr-HR"/>
        </w:rPr>
        <w:t>se Gradskom vijeću Grada Karlovca</w:t>
      </w:r>
      <w:r w:rsidRPr="00021ABC">
        <w:rPr>
          <w:rFonts w:ascii="Raleway" w:hAnsi="Raleway" w:cs="Helvetica"/>
          <w:sz w:val="22"/>
          <w:szCs w:val="22"/>
          <w:lang w:val="hr-HR"/>
        </w:rPr>
        <w:t xml:space="preserve"> </w:t>
      </w:r>
      <w:r w:rsidR="00985A39" w:rsidRPr="00021ABC">
        <w:rPr>
          <w:rFonts w:ascii="Raleway" w:hAnsi="Raleway" w:cs="Helvetica"/>
          <w:sz w:val="22"/>
          <w:szCs w:val="22"/>
          <w:lang w:val="hr-HR"/>
        </w:rPr>
        <w:t xml:space="preserve">da se </w:t>
      </w:r>
      <w:r w:rsidR="004A4826" w:rsidRPr="00021ABC">
        <w:rPr>
          <w:rFonts w:ascii="Raleway" w:hAnsi="Raleway" w:cs="Helvetica"/>
          <w:sz w:val="22"/>
          <w:szCs w:val="22"/>
          <w:lang w:val="hr-HR"/>
        </w:rPr>
        <w:t>usvojene mjere primjenjuju</w:t>
      </w:r>
      <w:r w:rsidR="00985A39" w:rsidRPr="00021ABC">
        <w:rPr>
          <w:rFonts w:ascii="Raleway" w:hAnsi="Raleway" w:cs="Helvetica"/>
          <w:sz w:val="22"/>
          <w:szCs w:val="22"/>
          <w:lang w:val="hr-HR"/>
        </w:rPr>
        <w:t xml:space="preserve"> i u prvom kvartalu 2021. godine. </w:t>
      </w:r>
    </w:p>
    <w:p w14:paraId="0AD105AA" w14:textId="77777777" w:rsidR="00934DCE" w:rsidRPr="00782CDB" w:rsidRDefault="00934DCE" w:rsidP="00934DCE">
      <w:pPr>
        <w:ind w:firstLine="708"/>
        <w:jc w:val="both"/>
        <w:rPr>
          <w:rFonts w:ascii="Raleway" w:hAnsi="Raleway" w:cs="Helvetica"/>
          <w:color w:val="FF0000"/>
          <w:sz w:val="22"/>
          <w:szCs w:val="22"/>
          <w:lang w:val="hr-HR"/>
        </w:rPr>
      </w:pPr>
      <w:r w:rsidRPr="00782CDB">
        <w:rPr>
          <w:rFonts w:ascii="Raleway" w:hAnsi="Raleway" w:cs="Helvetica"/>
          <w:color w:val="FF0000"/>
          <w:sz w:val="22"/>
          <w:szCs w:val="22"/>
          <w:lang w:val="hr-HR"/>
        </w:rPr>
        <w:t xml:space="preserve"> </w:t>
      </w:r>
    </w:p>
    <w:p w14:paraId="06C8F058" w14:textId="77777777" w:rsidR="00934DCE" w:rsidRPr="00F73A14" w:rsidRDefault="00934DCE" w:rsidP="00934DCE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  <w:r w:rsidRPr="00F73A14">
        <w:rPr>
          <w:rFonts w:eastAsia="Calibri"/>
          <w:sz w:val="22"/>
          <w:szCs w:val="22"/>
          <w:lang w:val="hr-HR"/>
        </w:rPr>
        <w:t xml:space="preserve">Predlaže se Gradskom vijeću da usvoji predmetnu Odluku. </w:t>
      </w:r>
    </w:p>
    <w:p w14:paraId="65B90941" w14:textId="77777777" w:rsidR="00934DCE" w:rsidRPr="00950791" w:rsidRDefault="00934DCE" w:rsidP="00934DCE">
      <w:pPr>
        <w:pStyle w:val="StandardWeb"/>
        <w:shd w:val="clear" w:color="auto" w:fill="FFFFFF"/>
        <w:spacing w:before="0" w:beforeAutospacing="0"/>
        <w:jc w:val="both"/>
      </w:pPr>
    </w:p>
    <w:p w14:paraId="06A4DFAE" w14:textId="77777777" w:rsidR="00934DCE" w:rsidRPr="003D0526" w:rsidRDefault="00934DCE" w:rsidP="00934DCE">
      <w:pPr>
        <w:pStyle w:val="StandardWeb"/>
        <w:shd w:val="clear" w:color="auto" w:fill="FFFFFF"/>
        <w:spacing w:before="0" w:beforeAutospacing="0"/>
        <w:jc w:val="both"/>
      </w:pPr>
      <w:r w:rsidRPr="003D0526">
        <w:tab/>
      </w:r>
      <w:r w:rsidRPr="003D052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0526">
        <w:t xml:space="preserve">   PROČELNICA:</w:t>
      </w:r>
    </w:p>
    <w:p w14:paraId="7E25BA3F" w14:textId="77777777" w:rsidR="00934DCE" w:rsidRPr="003D0526" w:rsidRDefault="00934DCE" w:rsidP="00934DCE">
      <w:pPr>
        <w:spacing w:before="100" w:beforeAutospacing="1" w:after="100" w:afterAutospacing="1"/>
        <w:jc w:val="right"/>
        <w:rPr>
          <w:lang w:val="hr-HR"/>
        </w:rPr>
      </w:pP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  <w:t xml:space="preserve">Daniela Peris struč. spec. oec. </w:t>
      </w:r>
    </w:p>
    <w:p w14:paraId="08671141" w14:textId="77777777" w:rsidR="00934DCE" w:rsidRPr="003D0526" w:rsidRDefault="00934DCE" w:rsidP="00934DCE">
      <w:pPr>
        <w:spacing w:before="100" w:beforeAutospacing="1" w:after="100" w:afterAutospacing="1"/>
        <w:jc w:val="both"/>
        <w:rPr>
          <w:lang w:val="hr-HR"/>
        </w:rPr>
      </w:pP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  <w:r w:rsidRPr="003D0526">
        <w:rPr>
          <w:lang w:val="hr-HR"/>
        </w:rPr>
        <w:tab/>
      </w:r>
    </w:p>
    <w:p w14:paraId="750DA295" w14:textId="77777777" w:rsidR="00934DCE" w:rsidRPr="003D0526" w:rsidRDefault="00934DCE" w:rsidP="00934DCE">
      <w:pPr>
        <w:rPr>
          <w:lang w:val="hr-HR"/>
        </w:rPr>
      </w:pPr>
    </w:p>
    <w:p w14:paraId="6B0E63E6" w14:textId="77777777" w:rsidR="00E64CB0" w:rsidRDefault="00E64CB0"/>
    <w:sectPr w:rsidR="00E64CB0" w:rsidSect="001B62D7">
      <w:footerReference w:type="even" r:id="rId11"/>
      <w:footerReference w:type="default" r:id="rId12"/>
      <w:pgSz w:w="11906" w:h="16838"/>
      <w:pgMar w:top="1418" w:right="1418" w:bottom="141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C1F29" w14:textId="77777777" w:rsidR="008C307E" w:rsidRDefault="008C307E">
      <w:r>
        <w:separator/>
      </w:r>
    </w:p>
  </w:endnote>
  <w:endnote w:type="continuationSeparator" w:id="0">
    <w:p w14:paraId="1A86BE17" w14:textId="77777777" w:rsidR="008C307E" w:rsidRDefault="008C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aleway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27446" w14:textId="77777777" w:rsidR="0090472D" w:rsidRDefault="00934DCE" w:rsidP="005761A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BB39F3B" w14:textId="77777777" w:rsidR="0090472D" w:rsidRDefault="008C307E" w:rsidP="00DC2AAA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3D2B9" w14:textId="77777777" w:rsidR="0090472D" w:rsidRDefault="00934DCE" w:rsidP="005761A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10F64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DF7AD03" w14:textId="77777777" w:rsidR="0090472D" w:rsidRDefault="008C307E" w:rsidP="00DC2AA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B4BE5" w14:textId="77777777" w:rsidR="008C307E" w:rsidRDefault="008C307E">
      <w:r>
        <w:separator/>
      </w:r>
    </w:p>
  </w:footnote>
  <w:footnote w:type="continuationSeparator" w:id="0">
    <w:p w14:paraId="152C4C64" w14:textId="77777777" w:rsidR="008C307E" w:rsidRDefault="008C3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E7468"/>
    <w:multiLevelType w:val="hybridMultilevel"/>
    <w:tmpl w:val="D3A893FC"/>
    <w:lvl w:ilvl="0" w:tplc="AACCC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A2BC6"/>
    <w:multiLevelType w:val="hybridMultilevel"/>
    <w:tmpl w:val="F5D8FF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22B06"/>
    <w:multiLevelType w:val="hybridMultilevel"/>
    <w:tmpl w:val="80D2562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FF4E88"/>
    <w:multiLevelType w:val="hybridMultilevel"/>
    <w:tmpl w:val="F9A6ED0C"/>
    <w:lvl w:ilvl="0" w:tplc="AACCC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CE"/>
    <w:rsid w:val="00021ABC"/>
    <w:rsid w:val="00042F22"/>
    <w:rsid w:val="000468D4"/>
    <w:rsid w:val="000A4293"/>
    <w:rsid w:val="000E5FD2"/>
    <w:rsid w:val="00152E9C"/>
    <w:rsid w:val="001C47C6"/>
    <w:rsid w:val="00247CDA"/>
    <w:rsid w:val="002B4D99"/>
    <w:rsid w:val="003F6A49"/>
    <w:rsid w:val="00483B63"/>
    <w:rsid w:val="0049384F"/>
    <w:rsid w:val="004A4826"/>
    <w:rsid w:val="004E43EC"/>
    <w:rsid w:val="00526B5E"/>
    <w:rsid w:val="00600712"/>
    <w:rsid w:val="0061192F"/>
    <w:rsid w:val="00672E2B"/>
    <w:rsid w:val="006B1F43"/>
    <w:rsid w:val="006D1B6D"/>
    <w:rsid w:val="00775F85"/>
    <w:rsid w:val="007774CD"/>
    <w:rsid w:val="00782CDB"/>
    <w:rsid w:val="007A04CC"/>
    <w:rsid w:val="0089416F"/>
    <w:rsid w:val="008C307E"/>
    <w:rsid w:val="008D6EA7"/>
    <w:rsid w:val="00934DCE"/>
    <w:rsid w:val="00940F52"/>
    <w:rsid w:val="0097602C"/>
    <w:rsid w:val="00985A39"/>
    <w:rsid w:val="0099002B"/>
    <w:rsid w:val="00992D0A"/>
    <w:rsid w:val="00A10F64"/>
    <w:rsid w:val="00AE34B7"/>
    <w:rsid w:val="00AE6E94"/>
    <w:rsid w:val="00B20A98"/>
    <w:rsid w:val="00B47BB7"/>
    <w:rsid w:val="00B956F1"/>
    <w:rsid w:val="00BB76A5"/>
    <w:rsid w:val="00C76F7F"/>
    <w:rsid w:val="00CB7073"/>
    <w:rsid w:val="00CC465F"/>
    <w:rsid w:val="00D1619A"/>
    <w:rsid w:val="00D54E3A"/>
    <w:rsid w:val="00D63602"/>
    <w:rsid w:val="00E1031A"/>
    <w:rsid w:val="00E20F14"/>
    <w:rsid w:val="00E64CB0"/>
    <w:rsid w:val="00EA5A23"/>
    <w:rsid w:val="00EB46D2"/>
    <w:rsid w:val="00ED3CE1"/>
    <w:rsid w:val="00F07FE6"/>
    <w:rsid w:val="00F16081"/>
    <w:rsid w:val="00F6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934D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934D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Brojstranice">
    <w:name w:val="page number"/>
    <w:basedOn w:val="Zadanifontodlomka"/>
    <w:rsid w:val="00934DCE"/>
  </w:style>
  <w:style w:type="character" w:styleId="Naglaeno">
    <w:name w:val="Strong"/>
    <w:uiPriority w:val="22"/>
    <w:qFormat/>
    <w:rsid w:val="00934DCE"/>
    <w:rPr>
      <w:b/>
      <w:bCs/>
    </w:rPr>
  </w:style>
  <w:style w:type="paragraph" w:styleId="StandardWeb">
    <w:name w:val="Normal (Web)"/>
    <w:basedOn w:val="Normal"/>
    <w:uiPriority w:val="99"/>
    <w:unhideWhenUsed/>
    <w:rsid w:val="00934DCE"/>
    <w:pPr>
      <w:spacing w:before="100" w:beforeAutospacing="1" w:after="100" w:afterAutospacing="1"/>
    </w:pPr>
    <w:rPr>
      <w:lang w:val="hr-HR" w:eastAsia="hr-HR"/>
    </w:rPr>
  </w:style>
  <w:style w:type="paragraph" w:styleId="Odlomakpopisa">
    <w:name w:val="List Paragraph"/>
    <w:basedOn w:val="Normal"/>
    <w:uiPriority w:val="34"/>
    <w:qFormat/>
    <w:rsid w:val="00934DCE"/>
    <w:pPr>
      <w:ind w:left="720"/>
      <w:contextualSpacing/>
    </w:pPr>
  </w:style>
  <w:style w:type="table" w:styleId="Reetkatablice">
    <w:name w:val="Table Grid"/>
    <w:basedOn w:val="Obinatablica"/>
    <w:uiPriority w:val="39"/>
    <w:rsid w:val="00934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0A9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0A98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934D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934D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Brojstranice">
    <w:name w:val="page number"/>
    <w:basedOn w:val="Zadanifontodlomka"/>
    <w:rsid w:val="00934DCE"/>
  </w:style>
  <w:style w:type="character" w:styleId="Naglaeno">
    <w:name w:val="Strong"/>
    <w:uiPriority w:val="22"/>
    <w:qFormat/>
    <w:rsid w:val="00934DCE"/>
    <w:rPr>
      <w:b/>
      <w:bCs/>
    </w:rPr>
  </w:style>
  <w:style w:type="paragraph" w:styleId="StandardWeb">
    <w:name w:val="Normal (Web)"/>
    <w:basedOn w:val="Normal"/>
    <w:uiPriority w:val="99"/>
    <w:unhideWhenUsed/>
    <w:rsid w:val="00934DCE"/>
    <w:pPr>
      <w:spacing w:before="100" w:beforeAutospacing="1" w:after="100" w:afterAutospacing="1"/>
    </w:pPr>
    <w:rPr>
      <w:lang w:val="hr-HR" w:eastAsia="hr-HR"/>
    </w:rPr>
  </w:style>
  <w:style w:type="paragraph" w:styleId="Odlomakpopisa">
    <w:name w:val="List Paragraph"/>
    <w:basedOn w:val="Normal"/>
    <w:uiPriority w:val="34"/>
    <w:qFormat/>
    <w:rsid w:val="00934DCE"/>
    <w:pPr>
      <w:ind w:left="720"/>
      <w:contextualSpacing/>
    </w:pPr>
  </w:style>
  <w:style w:type="table" w:styleId="Reetkatablice">
    <w:name w:val="Table Grid"/>
    <w:basedOn w:val="Obinatablica"/>
    <w:uiPriority w:val="39"/>
    <w:rsid w:val="00934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0A9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0A9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2020/Session-637429229043092282/SessionItem-637429448946033601/41gv-Odluka o dodatnim mjerama za ublažavanje epidemijom koronovirusa u 2021.docx|1050;#Ø;#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133D7A70-5039-4E50-850A-C200A4EE2696}"/>
</file>

<file path=customXml/itemProps2.xml><?xml version="1.0" encoding="utf-8"?>
<ds:datastoreItem xmlns:ds="http://schemas.openxmlformats.org/officeDocument/2006/customXml" ds:itemID="{B749AD0D-768F-4CEB-ABC7-643776B1D419}"/>
</file>

<file path=customXml/itemProps3.xml><?xml version="1.0" encoding="utf-8"?>
<ds:datastoreItem xmlns:ds="http://schemas.openxmlformats.org/officeDocument/2006/customXml" ds:itemID="{66DFA73E-55DC-44A2-B2D8-343D85325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4936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Peris</dc:creator>
  <cp:lastModifiedBy>Višnja Jurković</cp:lastModifiedBy>
  <cp:revision>2</cp:revision>
  <cp:lastPrinted>2020-12-08T08:13:00Z</cp:lastPrinted>
  <dcterms:created xsi:type="dcterms:W3CDTF">2020-12-08T08:15:00Z</dcterms:created>
  <dcterms:modified xsi:type="dcterms:W3CDTF">2020-12-08T08:15:00Z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